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5C8B5F" w14:textId="38CF8EC9" w:rsidR="00177B49" w:rsidRPr="00954254" w:rsidRDefault="00C51BC2">
      <w:pPr>
        <w:rPr>
          <w:b/>
          <w:bCs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7327E24" wp14:editId="18960AFE">
            <wp:simplePos x="0" y="0"/>
            <wp:positionH relativeFrom="column">
              <wp:posOffset>4226883</wp:posOffset>
            </wp:positionH>
            <wp:positionV relativeFrom="paragraph">
              <wp:posOffset>-311820</wp:posOffset>
            </wp:positionV>
            <wp:extent cx="1699655" cy="949796"/>
            <wp:effectExtent l="0" t="0" r="0" b="3175"/>
            <wp:wrapNone/>
            <wp:docPr id="2" name="Picture 2" descr="AQA to pay out £1.1m for serious breaches on exam re-mar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QA to pay out £1.1m for serious breaches on exam re-mark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9655" cy="949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1F89" w:rsidRPr="00954254">
        <w:rPr>
          <w:b/>
          <w:bCs/>
          <w:sz w:val="40"/>
          <w:szCs w:val="40"/>
        </w:rPr>
        <w:t>Year 13 Mock Exam preparation</w:t>
      </w:r>
    </w:p>
    <w:p w14:paraId="713FCD8C" w14:textId="0DA57BFB" w:rsidR="009B1F89" w:rsidRDefault="009B1F89">
      <w:pPr>
        <w:rPr>
          <w:b/>
          <w:bCs/>
        </w:rPr>
      </w:pPr>
      <w:r w:rsidRPr="00C51BC2">
        <w:rPr>
          <w:b/>
          <w:bCs/>
        </w:rPr>
        <w:t>January 2021</w:t>
      </w:r>
    </w:p>
    <w:p w14:paraId="20920030" w14:textId="4746F2DA" w:rsidR="00C51BC2" w:rsidRPr="007175F3" w:rsidRDefault="00C51BC2">
      <w:r w:rsidRPr="007175F3">
        <w:t xml:space="preserve">The </w:t>
      </w:r>
      <w:r w:rsidR="00045673" w:rsidRPr="007175F3">
        <w:t>following</w:t>
      </w:r>
      <w:r w:rsidRPr="007175F3">
        <w:t xml:space="preserve"> </w:t>
      </w:r>
      <w:r w:rsidR="00045673" w:rsidRPr="007175F3">
        <w:t>outlines headings</w:t>
      </w:r>
      <w:r w:rsidRPr="007175F3">
        <w:t xml:space="preserve"> that you should revise in</w:t>
      </w:r>
      <w:r w:rsidR="00045673" w:rsidRPr="007175F3">
        <w:t xml:space="preserve"> preparation</w:t>
      </w:r>
      <w:r w:rsidRPr="007175F3">
        <w:t xml:space="preserve"> for your 2 exams. </w:t>
      </w:r>
      <w:r w:rsidR="00045673" w:rsidRPr="007175F3">
        <w:t>Use the AQA Design &amp; Technology revision guide to complete this. You can source the relevant revision by using the index at the rear of the book.</w:t>
      </w:r>
    </w:p>
    <w:p w14:paraId="31DD0CC1" w14:textId="455B0FE6" w:rsidR="009B1F89" w:rsidRPr="00045673" w:rsidRDefault="009B1F89">
      <w:pPr>
        <w:rPr>
          <w:b/>
          <w:bCs/>
          <w:i/>
          <w:iCs/>
          <w:sz w:val="36"/>
          <w:szCs w:val="36"/>
          <w:u w:val="single"/>
        </w:rPr>
      </w:pPr>
      <w:r w:rsidRPr="00045673">
        <w:rPr>
          <w:b/>
          <w:bCs/>
          <w:i/>
          <w:iCs/>
          <w:sz w:val="36"/>
          <w:szCs w:val="36"/>
          <w:u w:val="single"/>
        </w:rPr>
        <w:t>Paper 1- Technical Principles</w:t>
      </w:r>
      <w:r w:rsidR="00C51BC2" w:rsidRPr="00045673">
        <w:rPr>
          <w:b/>
          <w:bCs/>
          <w:i/>
          <w:iCs/>
          <w:sz w:val="36"/>
          <w:szCs w:val="36"/>
          <w:u w:val="single"/>
        </w:rPr>
        <w:t xml:space="preserve"> </w:t>
      </w:r>
    </w:p>
    <w:p w14:paraId="56967A4A" w14:textId="566C1E08" w:rsidR="00962F02" w:rsidRDefault="00B00626" w:rsidP="00045673">
      <w:pPr>
        <w:pStyle w:val="ListParagraph"/>
        <w:numPr>
          <w:ilvl w:val="0"/>
          <w:numId w:val="1"/>
        </w:numPr>
      </w:pPr>
      <w:r>
        <w:t>Biodegradable materials</w:t>
      </w:r>
    </w:p>
    <w:p w14:paraId="7532EE94" w14:textId="6BD0801B" w:rsidR="00B00626" w:rsidRDefault="00B00626" w:rsidP="00045673">
      <w:pPr>
        <w:pStyle w:val="ListParagraph"/>
        <w:numPr>
          <w:ilvl w:val="0"/>
          <w:numId w:val="1"/>
        </w:numPr>
      </w:pPr>
      <w:r>
        <w:t>British Standards Institute</w:t>
      </w:r>
    </w:p>
    <w:p w14:paraId="1A1AB4D1" w14:textId="19C9A374" w:rsidR="00B00626" w:rsidRDefault="00B00626" w:rsidP="00045673">
      <w:pPr>
        <w:pStyle w:val="ListParagraph"/>
        <w:numPr>
          <w:ilvl w:val="0"/>
          <w:numId w:val="1"/>
        </w:numPr>
      </w:pPr>
      <w:r>
        <w:t xml:space="preserve">Stock </w:t>
      </w:r>
      <w:r w:rsidR="00045673">
        <w:t>Forms</w:t>
      </w:r>
    </w:p>
    <w:p w14:paraId="7CC8C512" w14:textId="4CDD0E4A" w:rsidR="00B00626" w:rsidRDefault="00045673" w:rsidP="00045673">
      <w:pPr>
        <w:pStyle w:val="ListParagraph"/>
        <w:numPr>
          <w:ilvl w:val="0"/>
          <w:numId w:val="1"/>
        </w:numPr>
      </w:pPr>
      <w:r>
        <w:t>Metal</w:t>
      </w:r>
      <w:r w:rsidR="00B00626">
        <w:t xml:space="preserve"> finishing </w:t>
      </w:r>
      <w:r>
        <w:t>techniques</w:t>
      </w:r>
    </w:p>
    <w:p w14:paraId="77ACF8E7" w14:textId="7880C8A0" w:rsidR="00B00626" w:rsidRDefault="00B00626" w:rsidP="00045673">
      <w:pPr>
        <w:pStyle w:val="ListParagraph"/>
        <w:numPr>
          <w:ilvl w:val="0"/>
          <w:numId w:val="1"/>
        </w:numPr>
      </w:pPr>
      <w:r>
        <w:t>Design Protection</w:t>
      </w:r>
    </w:p>
    <w:p w14:paraId="7F9D9A88" w14:textId="6D58C301" w:rsidR="00B00626" w:rsidRDefault="00B00626" w:rsidP="00045673">
      <w:pPr>
        <w:pStyle w:val="ListParagraph"/>
        <w:numPr>
          <w:ilvl w:val="0"/>
          <w:numId w:val="1"/>
        </w:numPr>
      </w:pPr>
      <w:r>
        <w:t>Environmental issues</w:t>
      </w:r>
    </w:p>
    <w:p w14:paraId="013DE4FE" w14:textId="4C0100A9" w:rsidR="00B00626" w:rsidRDefault="00B00626" w:rsidP="00045673">
      <w:pPr>
        <w:pStyle w:val="ListParagraph"/>
        <w:numPr>
          <w:ilvl w:val="0"/>
          <w:numId w:val="1"/>
        </w:numPr>
      </w:pPr>
      <w:r>
        <w:t>Types of papers and boards</w:t>
      </w:r>
    </w:p>
    <w:p w14:paraId="485365EA" w14:textId="546D02C0" w:rsidR="00B00626" w:rsidRDefault="00B00626" w:rsidP="00045673">
      <w:pPr>
        <w:pStyle w:val="ListParagraph"/>
        <w:numPr>
          <w:ilvl w:val="0"/>
          <w:numId w:val="1"/>
        </w:numPr>
      </w:pPr>
      <w:r>
        <w:t xml:space="preserve">CAD </w:t>
      </w:r>
      <w:r w:rsidR="00045673">
        <w:t>techniques</w:t>
      </w:r>
    </w:p>
    <w:p w14:paraId="099FF376" w14:textId="3F46F3FD" w:rsidR="00B00626" w:rsidRDefault="00B00626" w:rsidP="00045673">
      <w:pPr>
        <w:pStyle w:val="ListParagraph"/>
        <w:numPr>
          <w:ilvl w:val="0"/>
          <w:numId w:val="1"/>
        </w:numPr>
      </w:pPr>
      <w:r>
        <w:t>Safe working practices</w:t>
      </w:r>
    </w:p>
    <w:p w14:paraId="200B104C" w14:textId="786277FA" w:rsidR="00B00626" w:rsidRDefault="00B00626" w:rsidP="00045673">
      <w:pPr>
        <w:pStyle w:val="ListParagraph"/>
        <w:numPr>
          <w:ilvl w:val="0"/>
          <w:numId w:val="1"/>
        </w:numPr>
      </w:pPr>
      <w:r>
        <w:t>Modern and smart materials</w:t>
      </w:r>
    </w:p>
    <w:p w14:paraId="341C87AF" w14:textId="68011221" w:rsidR="00B00626" w:rsidRDefault="00045673" w:rsidP="00045673">
      <w:pPr>
        <w:pStyle w:val="ListParagraph"/>
        <w:numPr>
          <w:ilvl w:val="0"/>
          <w:numId w:val="1"/>
        </w:numPr>
      </w:pPr>
      <w:r>
        <w:t>Inclusivity</w:t>
      </w:r>
      <w:r w:rsidR="00B00626">
        <w:t xml:space="preserve"> and ergonomics</w:t>
      </w:r>
    </w:p>
    <w:p w14:paraId="32906A9D" w14:textId="05EDCB33" w:rsidR="00B00626" w:rsidRDefault="00B00626" w:rsidP="00045673">
      <w:pPr>
        <w:pStyle w:val="ListParagraph"/>
        <w:numPr>
          <w:ilvl w:val="0"/>
          <w:numId w:val="1"/>
        </w:numPr>
      </w:pPr>
      <w:r>
        <w:t xml:space="preserve">Industrial testing </w:t>
      </w:r>
      <w:r w:rsidR="00045673">
        <w:t>techniques</w:t>
      </w:r>
      <w:r>
        <w:t xml:space="preserve"> and </w:t>
      </w:r>
      <w:r w:rsidR="00045673">
        <w:t>methods</w:t>
      </w:r>
    </w:p>
    <w:p w14:paraId="434E377E" w14:textId="2ECDDF4E" w:rsidR="00B00626" w:rsidRDefault="00954254" w:rsidP="00045673">
      <w:pPr>
        <w:pStyle w:val="ListParagraph"/>
        <w:numPr>
          <w:ilvl w:val="0"/>
          <w:numId w:val="1"/>
        </w:numPr>
      </w:pPr>
      <w:r>
        <w:t>Composite materials and manufacturing processes</w:t>
      </w:r>
    </w:p>
    <w:p w14:paraId="2AFC82FC" w14:textId="2453392C" w:rsidR="00954254" w:rsidRDefault="00954254" w:rsidP="00045673">
      <w:pPr>
        <w:pStyle w:val="ListParagraph"/>
        <w:numPr>
          <w:ilvl w:val="0"/>
          <w:numId w:val="1"/>
        </w:numPr>
      </w:pPr>
      <w:r>
        <w:t xml:space="preserve">Metals and </w:t>
      </w:r>
      <w:r w:rsidR="00045673">
        <w:t>metal</w:t>
      </w:r>
      <w:r>
        <w:t xml:space="preserve"> manufacturing processes</w:t>
      </w:r>
    </w:p>
    <w:p w14:paraId="0CDECDAD" w14:textId="2B5CF918" w:rsidR="00954254" w:rsidRDefault="00954254" w:rsidP="00045673">
      <w:pPr>
        <w:pStyle w:val="ListParagraph"/>
        <w:numPr>
          <w:ilvl w:val="0"/>
          <w:numId w:val="1"/>
        </w:numPr>
      </w:pPr>
      <w:r>
        <w:t>Knock down fittings</w:t>
      </w:r>
    </w:p>
    <w:p w14:paraId="28CCE6E3" w14:textId="4680511F" w:rsidR="00954254" w:rsidRDefault="00954254" w:rsidP="00045673">
      <w:pPr>
        <w:pStyle w:val="ListParagraph"/>
        <w:numPr>
          <w:ilvl w:val="0"/>
          <w:numId w:val="1"/>
        </w:numPr>
      </w:pPr>
      <w:r>
        <w:t>JIT</w:t>
      </w:r>
    </w:p>
    <w:p w14:paraId="43B4FE3C" w14:textId="24ED4BEE" w:rsidR="00954254" w:rsidRDefault="00954254" w:rsidP="00045673">
      <w:pPr>
        <w:pStyle w:val="ListParagraph"/>
        <w:numPr>
          <w:ilvl w:val="0"/>
          <w:numId w:val="1"/>
        </w:numPr>
      </w:pPr>
      <w:r>
        <w:t>Thermo and thermoset [plastics</w:t>
      </w:r>
    </w:p>
    <w:p w14:paraId="52D500E2" w14:textId="77777777" w:rsidR="00045673" w:rsidRDefault="00954254" w:rsidP="00045673">
      <w:pPr>
        <w:pStyle w:val="ListParagraph"/>
        <w:numPr>
          <w:ilvl w:val="0"/>
          <w:numId w:val="1"/>
        </w:numPr>
      </w:pPr>
      <w:r>
        <w:t>Lamination</w:t>
      </w:r>
    </w:p>
    <w:p w14:paraId="58B170B0" w14:textId="1EE25A4E" w:rsidR="00045673" w:rsidRPr="00045673" w:rsidRDefault="00045673" w:rsidP="00045673">
      <w:r w:rsidRPr="00045673">
        <w:rPr>
          <w:b/>
          <w:bCs/>
          <w:i/>
          <w:iCs/>
          <w:sz w:val="36"/>
          <w:szCs w:val="36"/>
          <w:u w:val="single"/>
        </w:rPr>
        <w:t xml:space="preserve">Paper </w:t>
      </w:r>
      <w:r>
        <w:rPr>
          <w:b/>
          <w:bCs/>
          <w:i/>
          <w:iCs/>
          <w:sz w:val="36"/>
          <w:szCs w:val="36"/>
          <w:u w:val="single"/>
        </w:rPr>
        <w:t>2</w:t>
      </w:r>
      <w:r w:rsidRPr="00045673">
        <w:rPr>
          <w:b/>
          <w:bCs/>
          <w:i/>
          <w:iCs/>
          <w:sz w:val="36"/>
          <w:szCs w:val="36"/>
          <w:u w:val="single"/>
        </w:rPr>
        <w:t xml:space="preserve">- </w:t>
      </w:r>
      <w:r w:rsidR="007854E7">
        <w:rPr>
          <w:b/>
          <w:bCs/>
          <w:i/>
          <w:iCs/>
          <w:sz w:val="36"/>
          <w:szCs w:val="36"/>
          <w:u w:val="single"/>
        </w:rPr>
        <w:t>Designing &amp; Making</w:t>
      </w:r>
      <w:r w:rsidRPr="00045673">
        <w:rPr>
          <w:b/>
          <w:bCs/>
          <w:i/>
          <w:iCs/>
          <w:sz w:val="36"/>
          <w:szCs w:val="36"/>
          <w:u w:val="single"/>
        </w:rPr>
        <w:t xml:space="preserve"> Principles </w:t>
      </w:r>
    </w:p>
    <w:p w14:paraId="418D4238" w14:textId="348EF31B" w:rsidR="00045673" w:rsidRDefault="00B5299A" w:rsidP="007175F3">
      <w:pPr>
        <w:pStyle w:val="ListParagraph"/>
        <w:numPr>
          <w:ilvl w:val="0"/>
          <w:numId w:val="2"/>
        </w:numPr>
      </w:pPr>
      <w:r>
        <w:t>WEEE- Waste Electrical &amp; Electronic Equipment Directive</w:t>
      </w:r>
    </w:p>
    <w:p w14:paraId="6B111C3C" w14:textId="7161F3BA" w:rsidR="00B5299A" w:rsidRDefault="00B5299A" w:rsidP="007175F3">
      <w:pPr>
        <w:pStyle w:val="ListParagraph"/>
        <w:numPr>
          <w:ilvl w:val="0"/>
          <w:numId w:val="2"/>
        </w:numPr>
      </w:pPr>
      <w:r>
        <w:t>Quality Assurance</w:t>
      </w:r>
    </w:p>
    <w:p w14:paraId="55D007F0" w14:textId="1AA2F8C2" w:rsidR="00B5299A" w:rsidRDefault="00B5299A" w:rsidP="007175F3">
      <w:pPr>
        <w:pStyle w:val="ListParagraph"/>
        <w:numPr>
          <w:ilvl w:val="0"/>
          <w:numId w:val="2"/>
        </w:numPr>
      </w:pPr>
      <w:r>
        <w:t xml:space="preserve">Die </w:t>
      </w:r>
      <w:r w:rsidR="007175F3">
        <w:t>Cutting</w:t>
      </w:r>
    </w:p>
    <w:p w14:paraId="4D7A2C45" w14:textId="1C6724B4" w:rsidR="00B5299A" w:rsidRDefault="00B5299A" w:rsidP="007175F3">
      <w:pPr>
        <w:pStyle w:val="ListParagraph"/>
        <w:numPr>
          <w:ilvl w:val="0"/>
          <w:numId w:val="2"/>
        </w:numPr>
      </w:pPr>
      <w:r>
        <w:t>VR Modelling</w:t>
      </w:r>
    </w:p>
    <w:p w14:paraId="3BF7D27A" w14:textId="3497C9A8" w:rsidR="00B5299A" w:rsidRDefault="00B5299A" w:rsidP="007175F3">
      <w:pPr>
        <w:pStyle w:val="ListParagraph"/>
        <w:numPr>
          <w:ilvl w:val="0"/>
          <w:numId w:val="2"/>
        </w:numPr>
      </w:pPr>
      <w:r>
        <w:t>TQM</w:t>
      </w:r>
    </w:p>
    <w:p w14:paraId="3E1FF5B1" w14:textId="740F789D" w:rsidR="00B5299A" w:rsidRDefault="00B5299A" w:rsidP="007175F3">
      <w:pPr>
        <w:pStyle w:val="ListParagraph"/>
        <w:numPr>
          <w:ilvl w:val="0"/>
          <w:numId w:val="2"/>
        </w:numPr>
      </w:pPr>
      <w:r>
        <w:t xml:space="preserve">Go No Go </w:t>
      </w:r>
      <w:r w:rsidR="007175F3">
        <w:t>Gauges</w:t>
      </w:r>
    </w:p>
    <w:p w14:paraId="2A7FE0AE" w14:textId="2323A29E" w:rsidR="00B5299A" w:rsidRDefault="00B5299A" w:rsidP="007175F3">
      <w:pPr>
        <w:pStyle w:val="ListParagraph"/>
        <w:numPr>
          <w:ilvl w:val="0"/>
          <w:numId w:val="2"/>
        </w:numPr>
      </w:pPr>
      <w:r>
        <w:t>Memphis design</w:t>
      </w:r>
    </w:p>
    <w:p w14:paraId="29225C72" w14:textId="36E1D556" w:rsidR="00B5299A" w:rsidRDefault="00B5299A" w:rsidP="007175F3">
      <w:pPr>
        <w:pStyle w:val="ListParagraph"/>
        <w:numPr>
          <w:ilvl w:val="0"/>
          <w:numId w:val="2"/>
        </w:numPr>
      </w:pPr>
      <w:r>
        <w:t>Energy conservation during manufacture</w:t>
      </w:r>
    </w:p>
    <w:p w14:paraId="10C21565" w14:textId="31B33186" w:rsidR="00B5299A" w:rsidRDefault="00B5299A" w:rsidP="007175F3">
      <w:pPr>
        <w:pStyle w:val="ListParagraph"/>
        <w:numPr>
          <w:ilvl w:val="0"/>
          <w:numId w:val="2"/>
        </w:numPr>
      </w:pPr>
      <w:r>
        <w:t>Material conservation during manufacture</w:t>
      </w:r>
    </w:p>
    <w:p w14:paraId="7CFC943A" w14:textId="623838A7" w:rsidR="00B5299A" w:rsidRDefault="007175F3" w:rsidP="007175F3">
      <w:pPr>
        <w:pStyle w:val="ListParagraph"/>
        <w:numPr>
          <w:ilvl w:val="0"/>
          <w:numId w:val="2"/>
        </w:numPr>
      </w:pPr>
      <w:r>
        <w:t>Developments in microelectronics and materials</w:t>
      </w:r>
    </w:p>
    <w:p w14:paraId="45361FD4" w14:textId="0D465A32" w:rsidR="007175F3" w:rsidRDefault="007175F3" w:rsidP="007175F3">
      <w:pPr>
        <w:pStyle w:val="ListParagraph"/>
        <w:numPr>
          <w:ilvl w:val="0"/>
          <w:numId w:val="2"/>
        </w:numPr>
      </w:pPr>
      <w:r>
        <w:t>Focus Groups</w:t>
      </w:r>
    </w:p>
    <w:p w14:paraId="5EFEE9DB" w14:textId="5E9FAB38" w:rsidR="007175F3" w:rsidRDefault="007175F3" w:rsidP="007175F3">
      <w:pPr>
        <w:pStyle w:val="ListParagraph"/>
        <w:numPr>
          <w:ilvl w:val="0"/>
          <w:numId w:val="2"/>
        </w:numPr>
      </w:pPr>
      <w:r>
        <w:t>Energy Ratings</w:t>
      </w:r>
    </w:p>
    <w:p w14:paraId="280F36CC" w14:textId="77777777" w:rsidR="009B1F89" w:rsidRDefault="009B1F89"/>
    <w:sectPr w:rsidR="009B1F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775A44"/>
    <w:multiLevelType w:val="hybridMultilevel"/>
    <w:tmpl w:val="67E2CC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382542"/>
    <w:multiLevelType w:val="hybridMultilevel"/>
    <w:tmpl w:val="1C22C1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F89"/>
    <w:rsid w:val="00045673"/>
    <w:rsid w:val="0019329D"/>
    <w:rsid w:val="007175F3"/>
    <w:rsid w:val="007854E7"/>
    <w:rsid w:val="00954254"/>
    <w:rsid w:val="00962F02"/>
    <w:rsid w:val="009B1F89"/>
    <w:rsid w:val="00B00626"/>
    <w:rsid w:val="00B5299A"/>
    <w:rsid w:val="00B75654"/>
    <w:rsid w:val="00C51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29E79B"/>
  <w15:chartTrackingRefBased/>
  <w15:docId w15:val="{B9681601-9BD0-4F2F-8374-2EC0D30FA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56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F0E80F59BB104798E222572B3D5FDE" ma:contentTypeVersion="12" ma:contentTypeDescription="Create a new document." ma:contentTypeScope="" ma:versionID="6d3ace640bf360eaecbf916c3d376203">
  <xsd:schema xmlns:xsd="http://www.w3.org/2001/XMLSchema" xmlns:xs="http://www.w3.org/2001/XMLSchema" xmlns:p="http://schemas.microsoft.com/office/2006/metadata/properties" xmlns:ns2="3cde8ce8-497b-4d58-ad3b-77e996642cc8" xmlns:ns3="1c2ace7b-0193-49d6-b28f-a6c5f1daf0a8" targetNamespace="http://schemas.microsoft.com/office/2006/metadata/properties" ma:root="true" ma:fieldsID="68de4921ee568875b070f02223174350" ns2:_="" ns3:_="">
    <xsd:import namespace="3cde8ce8-497b-4d58-ad3b-77e996642cc8"/>
    <xsd:import namespace="1c2ace7b-0193-49d6-b28f-a6c5f1daf0a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de8ce8-497b-4d58-ad3b-77e996642cc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2ace7b-0193-49d6-b28f-a6c5f1daf0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DE49DAA-C052-44FC-9D2E-593EBD8CAA18}"/>
</file>

<file path=customXml/itemProps2.xml><?xml version="1.0" encoding="utf-8"?>
<ds:datastoreItem xmlns:ds="http://schemas.openxmlformats.org/officeDocument/2006/customXml" ds:itemID="{579DD596-ED74-4022-8491-F30E51151E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78A778-78BE-4150-9F43-37DE44B7FF2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161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Winwood, John</dc:creator>
  <cp:keywords/>
  <dc:description/>
  <cp:lastModifiedBy>Winwood, John</cp:lastModifiedBy>
  <cp:revision>9</cp:revision>
  <dcterms:created xsi:type="dcterms:W3CDTF">2020-10-20T10:48:00Z</dcterms:created>
  <dcterms:modified xsi:type="dcterms:W3CDTF">2020-10-20T10:58:00Z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0x0101005BF0E80F59BB104798E222572B3D5FDE</vt:lpwstr>
  </property>
</Properties>
</file>