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03CA0" w14:textId="77777777" w:rsidR="00DC7ADE" w:rsidRPr="00DC7ADE" w:rsidRDefault="00DC7ADE" w:rsidP="00DC7ADE">
      <w:pPr>
        <w:shd w:val="clear" w:color="auto" w:fill="FFFFFF"/>
        <w:spacing w:before="240" w:after="180" w:line="240" w:lineRule="auto"/>
        <w:textAlignment w:val="baseline"/>
        <w:outlineLvl w:val="1"/>
        <w:rPr>
          <w:rFonts w:ascii="Helvetica" w:eastAsia="Times New Roman" w:hAnsi="Helvetica" w:cs="Helvetica"/>
          <w:color w:val="412878"/>
          <w:sz w:val="160"/>
          <w:szCs w:val="160"/>
          <w:lang w:eastAsia="en-GB"/>
        </w:rPr>
      </w:pPr>
      <w:r w:rsidRPr="00DC7ADE">
        <w:rPr>
          <w:rFonts w:ascii="Helvetica" w:eastAsia="Times New Roman" w:hAnsi="Helvetica" w:cs="Helvetica"/>
          <w:color w:val="412878"/>
          <w:sz w:val="160"/>
          <w:szCs w:val="160"/>
          <w:lang w:eastAsia="en-GB"/>
        </w:rPr>
        <w:t>Social influence</w:t>
      </w:r>
    </w:p>
    <w:p w14:paraId="54926D3D" w14:textId="77777777" w:rsidR="00DC7ADE" w:rsidRPr="00DC7ADE" w:rsidRDefault="00DC7ADE" w:rsidP="00DC7ADE">
      <w:pPr>
        <w:numPr>
          <w:ilvl w:val="0"/>
          <w:numId w:val="1"/>
        </w:numPr>
        <w:spacing w:after="30" w:line="360" w:lineRule="atLeast"/>
        <w:ind w:left="0"/>
        <w:textAlignment w:val="baseline"/>
        <w:rPr>
          <w:rFonts w:ascii="Helvetica" w:eastAsia="Times New Roman" w:hAnsi="Helvetica" w:cs="Helvetica"/>
          <w:color w:val="4C4C4B"/>
          <w:sz w:val="48"/>
          <w:szCs w:val="48"/>
          <w:lang w:eastAsia="en-GB"/>
        </w:rPr>
      </w:pPr>
      <w:r w:rsidRPr="00DC7ADE">
        <w:rPr>
          <w:rFonts w:ascii="Helvetica" w:eastAsia="Times New Roman" w:hAnsi="Helvetica" w:cs="Helvetica"/>
          <w:color w:val="4C4C4B"/>
          <w:sz w:val="48"/>
          <w:szCs w:val="48"/>
          <w:lang w:eastAsia="en-GB"/>
        </w:rPr>
        <w:t xml:space="preserve">Types of conformity: internalisation, </w:t>
      </w:r>
      <w:proofErr w:type="gramStart"/>
      <w:r w:rsidRPr="00DC7ADE">
        <w:rPr>
          <w:rFonts w:ascii="Helvetica" w:eastAsia="Times New Roman" w:hAnsi="Helvetica" w:cs="Helvetica"/>
          <w:color w:val="4C4C4B"/>
          <w:sz w:val="48"/>
          <w:szCs w:val="48"/>
          <w:lang w:eastAsia="en-GB"/>
        </w:rPr>
        <w:t>identification</w:t>
      </w:r>
      <w:proofErr w:type="gramEnd"/>
      <w:r w:rsidRPr="00DC7ADE">
        <w:rPr>
          <w:rFonts w:ascii="Helvetica" w:eastAsia="Times New Roman" w:hAnsi="Helvetica" w:cs="Helvetica"/>
          <w:color w:val="4C4C4B"/>
          <w:sz w:val="48"/>
          <w:szCs w:val="48"/>
          <w:lang w:eastAsia="en-GB"/>
        </w:rPr>
        <w:t xml:space="preserve"> and compliance.  Explanations for conformity: informational social influence and normative social influence, and variables affecting conformity including group size, unanimity and task difficulty as investigated by Asch.</w:t>
      </w:r>
    </w:p>
    <w:p w14:paraId="10758FF6" w14:textId="77777777" w:rsidR="00DC7ADE" w:rsidRPr="00DC7ADE" w:rsidRDefault="00DC7ADE" w:rsidP="00DC7ADE">
      <w:pPr>
        <w:numPr>
          <w:ilvl w:val="0"/>
          <w:numId w:val="1"/>
        </w:numPr>
        <w:spacing w:after="30" w:line="360" w:lineRule="atLeast"/>
        <w:ind w:left="0"/>
        <w:textAlignment w:val="baseline"/>
        <w:rPr>
          <w:rFonts w:ascii="Helvetica" w:eastAsia="Times New Roman" w:hAnsi="Helvetica" w:cs="Helvetica"/>
          <w:color w:val="4C4C4B"/>
          <w:sz w:val="48"/>
          <w:szCs w:val="48"/>
          <w:lang w:eastAsia="en-GB"/>
        </w:rPr>
      </w:pPr>
      <w:r w:rsidRPr="00DC7ADE">
        <w:rPr>
          <w:rFonts w:ascii="Helvetica" w:eastAsia="Times New Roman" w:hAnsi="Helvetica" w:cs="Helvetica"/>
          <w:color w:val="4C4C4B"/>
          <w:sz w:val="48"/>
          <w:szCs w:val="48"/>
          <w:lang w:eastAsia="en-GB"/>
        </w:rPr>
        <w:t>Conformity to social roles as investigated by Zimbardo.</w:t>
      </w:r>
    </w:p>
    <w:p w14:paraId="092078D5" w14:textId="77777777" w:rsidR="00DC7ADE" w:rsidRPr="00DC7ADE" w:rsidRDefault="00DC7ADE" w:rsidP="00DC7ADE">
      <w:pPr>
        <w:numPr>
          <w:ilvl w:val="0"/>
          <w:numId w:val="1"/>
        </w:numPr>
        <w:spacing w:after="30" w:line="360" w:lineRule="atLeast"/>
        <w:ind w:left="0"/>
        <w:textAlignment w:val="baseline"/>
        <w:rPr>
          <w:rFonts w:ascii="Helvetica" w:eastAsia="Times New Roman" w:hAnsi="Helvetica" w:cs="Helvetica"/>
          <w:color w:val="4C4C4B"/>
          <w:sz w:val="48"/>
          <w:szCs w:val="48"/>
          <w:lang w:eastAsia="en-GB"/>
        </w:rPr>
      </w:pPr>
      <w:r w:rsidRPr="00DC7ADE">
        <w:rPr>
          <w:rFonts w:ascii="Helvetica" w:eastAsia="Times New Roman" w:hAnsi="Helvetica" w:cs="Helvetica"/>
          <w:color w:val="4C4C4B"/>
          <w:sz w:val="48"/>
          <w:szCs w:val="48"/>
          <w:lang w:eastAsia="en-GB"/>
        </w:rPr>
        <w:t xml:space="preserve">Explanations for obedience: agentic state and legitimacy of authority, and situational variables affecting obedience including proximity and location, as investigated by Milgram, and uniform. Dispositional explanation for obedience: </w:t>
      </w:r>
      <w:proofErr w:type="gramStart"/>
      <w:r w:rsidRPr="00DC7ADE">
        <w:rPr>
          <w:rFonts w:ascii="Helvetica" w:eastAsia="Times New Roman" w:hAnsi="Helvetica" w:cs="Helvetica"/>
          <w:color w:val="4C4C4B"/>
          <w:sz w:val="48"/>
          <w:szCs w:val="48"/>
          <w:lang w:eastAsia="en-GB"/>
        </w:rPr>
        <w:t>the</w:t>
      </w:r>
      <w:proofErr w:type="gramEnd"/>
      <w:r w:rsidRPr="00DC7ADE">
        <w:rPr>
          <w:rFonts w:ascii="Helvetica" w:eastAsia="Times New Roman" w:hAnsi="Helvetica" w:cs="Helvetica"/>
          <w:color w:val="4C4C4B"/>
          <w:sz w:val="48"/>
          <w:szCs w:val="48"/>
          <w:lang w:eastAsia="en-GB"/>
        </w:rPr>
        <w:t xml:space="preserve"> Authoritarian Personality.</w:t>
      </w:r>
    </w:p>
    <w:p w14:paraId="3DC83A27" w14:textId="77777777" w:rsidR="00DC7ADE" w:rsidRPr="00DC7ADE" w:rsidRDefault="00DC7ADE" w:rsidP="00DC7ADE">
      <w:pPr>
        <w:numPr>
          <w:ilvl w:val="0"/>
          <w:numId w:val="1"/>
        </w:numPr>
        <w:spacing w:after="30" w:line="360" w:lineRule="atLeast"/>
        <w:ind w:left="0"/>
        <w:textAlignment w:val="baseline"/>
        <w:rPr>
          <w:rFonts w:ascii="Helvetica" w:eastAsia="Times New Roman" w:hAnsi="Helvetica" w:cs="Helvetica"/>
          <w:color w:val="4C4C4B"/>
          <w:sz w:val="48"/>
          <w:szCs w:val="48"/>
          <w:lang w:eastAsia="en-GB"/>
        </w:rPr>
      </w:pPr>
      <w:r w:rsidRPr="00DC7ADE">
        <w:rPr>
          <w:rFonts w:ascii="Helvetica" w:eastAsia="Times New Roman" w:hAnsi="Helvetica" w:cs="Helvetica"/>
          <w:color w:val="4C4C4B"/>
          <w:sz w:val="48"/>
          <w:szCs w:val="48"/>
          <w:lang w:eastAsia="en-GB"/>
        </w:rPr>
        <w:t>Explanations of resistance to social influence, including social support and locus of control.</w:t>
      </w:r>
    </w:p>
    <w:p w14:paraId="456BBB8A" w14:textId="77777777" w:rsidR="00DC7ADE" w:rsidRPr="00DC7ADE" w:rsidRDefault="00DC7ADE" w:rsidP="00DC7ADE">
      <w:pPr>
        <w:numPr>
          <w:ilvl w:val="0"/>
          <w:numId w:val="1"/>
        </w:numPr>
        <w:spacing w:after="30" w:line="360" w:lineRule="atLeast"/>
        <w:ind w:left="0"/>
        <w:textAlignment w:val="baseline"/>
        <w:rPr>
          <w:rFonts w:ascii="Helvetica" w:eastAsia="Times New Roman" w:hAnsi="Helvetica" w:cs="Helvetica"/>
          <w:color w:val="4C4C4B"/>
          <w:sz w:val="48"/>
          <w:szCs w:val="48"/>
          <w:lang w:eastAsia="en-GB"/>
        </w:rPr>
      </w:pPr>
      <w:r w:rsidRPr="00DC7ADE">
        <w:rPr>
          <w:rFonts w:ascii="Helvetica" w:eastAsia="Times New Roman" w:hAnsi="Helvetica" w:cs="Helvetica"/>
          <w:color w:val="4C4C4B"/>
          <w:sz w:val="48"/>
          <w:szCs w:val="48"/>
          <w:lang w:eastAsia="en-GB"/>
        </w:rPr>
        <w:t xml:space="preserve">Minority influence including reference to consistency, </w:t>
      </w:r>
      <w:proofErr w:type="gramStart"/>
      <w:r w:rsidRPr="00DC7ADE">
        <w:rPr>
          <w:rFonts w:ascii="Helvetica" w:eastAsia="Times New Roman" w:hAnsi="Helvetica" w:cs="Helvetica"/>
          <w:color w:val="4C4C4B"/>
          <w:sz w:val="48"/>
          <w:szCs w:val="48"/>
          <w:lang w:eastAsia="en-GB"/>
        </w:rPr>
        <w:t>commitment</w:t>
      </w:r>
      <w:proofErr w:type="gramEnd"/>
      <w:r w:rsidRPr="00DC7ADE">
        <w:rPr>
          <w:rFonts w:ascii="Helvetica" w:eastAsia="Times New Roman" w:hAnsi="Helvetica" w:cs="Helvetica"/>
          <w:color w:val="4C4C4B"/>
          <w:sz w:val="48"/>
          <w:szCs w:val="48"/>
          <w:lang w:eastAsia="en-GB"/>
        </w:rPr>
        <w:t xml:space="preserve"> and flexibility.</w:t>
      </w:r>
    </w:p>
    <w:p w14:paraId="51068103" w14:textId="77777777" w:rsidR="00DC7ADE" w:rsidRPr="00DC7ADE" w:rsidRDefault="00DC7ADE" w:rsidP="00DC7ADE">
      <w:pPr>
        <w:numPr>
          <w:ilvl w:val="0"/>
          <w:numId w:val="1"/>
        </w:numPr>
        <w:spacing w:after="30" w:line="360" w:lineRule="atLeast"/>
        <w:ind w:left="0"/>
        <w:textAlignment w:val="baseline"/>
        <w:rPr>
          <w:rFonts w:ascii="Helvetica" w:eastAsia="Times New Roman" w:hAnsi="Helvetica" w:cs="Helvetica"/>
          <w:color w:val="4C4C4B"/>
          <w:sz w:val="48"/>
          <w:szCs w:val="48"/>
          <w:lang w:eastAsia="en-GB"/>
        </w:rPr>
      </w:pPr>
      <w:r w:rsidRPr="00DC7ADE">
        <w:rPr>
          <w:rFonts w:ascii="Helvetica" w:eastAsia="Times New Roman" w:hAnsi="Helvetica" w:cs="Helvetica"/>
          <w:color w:val="4C4C4B"/>
          <w:sz w:val="48"/>
          <w:szCs w:val="48"/>
          <w:lang w:eastAsia="en-GB"/>
        </w:rPr>
        <w:t>The role of social influence processes in social change.</w:t>
      </w:r>
    </w:p>
    <w:p w14:paraId="01902ECE" w14:textId="77777777" w:rsidR="00DC7ADE" w:rsidRDefault="00DC7ADE"/>
    <w:p w14:paraId="136038BB" w14:textId="19FA4D6F" w:rsidR="00D60CBF" w:rsidRDefault="009E097A">
      <w:r>
        <w:rPr>
          <w:noProof/>
        </w:rPr>
        <w:lastRenderedPageBreak/>
        <mc:AlternateContent>
          <mc:Choice Requires="wps">
            <w:drawing>
              <wp:anchor distT="0" distB="0" distL="114300" distR="114300" simplePos="0" relativeHeight="251669504" behindDoc="0" locked="0" layoutInCell="1" allowOverlap="1" wp14:anchorId="5B53FF86" wp14:editId="3006651E">
                <wp:simplePos x="0" y="0"/>
                <wp:positionH relativeFrom="column">
                  <wp:posOffset>5534025</wp:posOffset>
                </wp:positionH>
                <wp:positionV relativeFrom="paragraph">
                  <wp:posOffset>352424</wp:posOffset>
                </wp:positionV>
                <wp:extent cx="2757170" cy="3590925"/>
                <wp:effectExtent l="0" t="0" r="24130" b="28575"/>
                <wp:wrapNone/>
                <wp:docPr id="7" name="Text Box 7"/>
                <wp:cNvGraphicFramePr/>
                <a:graphic xmlns:a="http://schemas.openxmlformats.org/drawingml/2006/main">
                  <a:graphicData uri="http://schemas.microsoft.com/office/word/2010/wordprocessingShape">
                    <wps:wsp>
                      <wps:cNvSpPr txBox="1"/>
                      <wps:spPr>
                        <a:xfrm>
                          <a:off x="0" y="0"/>
                          <a:ext cx="2757170" cy="3590925"/>
                        </a:xfrm>
                        <a:prstGeom prst="rect">
                          <a:avLst/>
                        </a:prstGeom>
                        <a:solidFill>
                          <a:schemeClr val="lt1"/>
                        </a:solidFill>
                        <a:ln w="6350">
                          <a:solidFill>
                            <a:prstClr val="black"/>
                          </a:solidFill>
                        </a:ln>
                      </wps:spPr>
                      <wps:txbx>
                        <w:txbxContent>
                          <w:p w14:paraId="6526ED1D" w14:textId="77777777" w:rsidR="00CC1728" w:rsidRPr="007167C9" w:rsidRDefault="00CC1728">
                            <w:pPr>
                              <w:rPr>
                                <w:u w:val="single"/>
                              </w:rPr>
                            </w:pPr>
                            <w:r w:rsidRPr="007167C9">
                              <w:rPr>
                                <w:u w:val="single"/>
                              </w:rPr>
                              <w:t>Zimbardo’s research:</w:t>
                            </w:r>
                          </w:p>
                          <w:p w14:paraId="21637171" w14:textId="77777777" w:rsidR="00CC1728" w:rsidRDefault="00CC1728">
                            <w:r w:rsidRPr="00CC1728">
                              <w:rPr>
                                <w:b/>
                                <w:bCs/>
                              </w:rPr>
                              <w:t xml:space="preserve">Aim </w:t>
                            </w:r>
                            <w:r>
                              <w:t>– to see if people conform to social roles</w:t>
                            </w:r>
                          </w:p>
                          <w:p w14:paraId="7F03B1D9" w14:textId="77777777" w:rsidR="00CC1728" w:rsidRDefault="00CC1728">
                            <w:r w:rsidRPr="00CC1728">
                              <w:rPr>
                                <w:b/>
                                <w:bCs/>
                              </w:rPr>
                              <w:t>Procedure</w:t>
                            </w:r>
                            <w:r>
                              <w:t xml:space="preserve"> – used male, American, undergraduates. Paid to participate and were randomly allocated prisoner or prison guard. Prisoners wore plain clothes and a </w:t>
                            </w:r>
                            <w:proofErr w:type="gramStart"/>
                            <w:r>
                              <w:t>number,</w:t>
                            </w:r>
                            <w:proofErr w:type="gramEnd"/>
                            <w:r>
                              <w:t xml:space="preserve"> guards wore a uniform and mirrored glasses. Zimbardo was prison superintendent as well as researcher. Guards relentlessly got prisoners to perform tasks e.g. cleaning toilets and waking them in the night. Prisoners were only referred to as numbers. The experiment was stopped on day 6/14 as it was too unethical</w:t>
                            </w:r>
                          </w:p>
                          <w:p w14:paraId="4BCABBB5" w14:textId="77777777" w:rsidR="00CC1728" w:rsidRDefault="00CC1728">
                            <w:r w:rsidRPr="007167C9">
                              <w:rPr>
                                <w:b/>
                                <w:bCs/>
                              </w:rPr>
                              <w:t>Findings</w:t>
                            </w:r>
                            <w:r>
                              <w:t xml:space="preserve"> – people will conform to their social roles. An evil place can win over good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3FF86" id="_x0000_t202" coordsize="21600,21600" o:spt="202" path="m,l,21600r21600,l21600,xe">
                <v:stroke joinstyle="miter"/>
                <v:path gradientshapeok="t" o:connecttype="rect"/>
              </v:shapetype>
              <v:shape id="Text Box 7" o:spid="_x0000_s1026" type="#_x0000_t202" style="position:absolute;margin-left:435.75pt;margin-top:27.75pt;width:217.1pt;height:28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rTQIAAKIEAAAOAAAAZHJzL2Uyb0RvYy54bWysVFFv2jAQfp+0/2D5fSRQKCMiVIyKaVLV&#10;VoKpz8ZxSDTb59mGhP36nZ1AabenaS/mfPfl8913d8zvWiXJUVhXg87pcJBSIjSHotb7nH7frj99&#10;psR5pgsmQYucnoSjd4uPH+aNycQIKpCFsARJtMsak9PKe5MlieOVUMwNwAiNwRKsYh6vdp8UljXI&#10;rmQyStPbpAFbGAtcOIfe+y5IF5G/LAX3T2XphCcyp5ibj6eN5y6cyWLOsr1lpqp5nwb7hywUqzU+&#10;eqG6Z56Rg63/oFI1t+Cg9AMOKoGyrLmINWA1w/RdNZuKGRFrQXGcucjk/h8tfzw+W1IXOZ1SopnC&#10;Fm1F68kXaMk0qNMYlyFoYxDmW3Rjl89+h85QdFtaFX6xHIJx1Pl00TaQcXSOppPpcIohjrGbySyd&#10;jSaBJ3n93FjnvwpQJBg5tdi8qCk7PjjfQc+Q8JoDWRfrWsp4CQMjVtKSI8NWSx+TRPI3KKlJk9Pb&#10;m0kaid/EAvXl+51k/Eef3hUK+aTGnIMoXfHB8u2u7ZXaQXFCoSx0g+YMX9fI+8Ccf2YWJwsFwG3x&#10;T3iUEjAZ6C1KKrC//uYPeGw4RilpcFJz6n4emBWUyG8aR2E2HI/DaMfLeDId4cVeR3bXEX1QK0CF&#10;hriXhkcz4L08m6UF9YJLtQyvYohpjm/n1J/Nle/2B5eSi+UygnCYDfMPemN4oA4dCXpu2xdmTd9P&#10;j6PwCOeZZtm7tnbY8KWG5cFDWceeB4E7VXvdcRHi1PRLGzbt+h5Rr38ti98AAAD//wMAUEsDBBQA&#10;BgAIAAAAIQBziPcI3gAAAAsBAAAPAAAAZHJzL2Rvd25yZXYueG1sTI/BTsMwDIbvSLxDZCRuLOlQ&#10;t1KaToAGF04MxNlrvCSiSaom68rbk53YybL86ff3N5vZ9WyiMdrgJRQLAYx8F5T1WsLX5+tdBSwm&#10;9Ar74EnCL0XYtNdXDdYqnPwHTbukWQ7xsUYJJqWh5jx2hhzGRRjI59shjA5TXkfN1YinHO56vhRi&#10;xR1anz8YHOjFUPezOzoJ22f9oLsKR7OtlLXT/H14129S3t7MT4/AEs3pH4azflaHNjvtw9GryHoJ&#10;1booMyqhLPM8A/eiXAPbS1gtCwG8bfhlh/YPAAD//wMAUEsBAi0AFAAGAAgAAAAhALaDOJL+AAAA&#10;4QEAABMAAAAAAAAAAAAAAAAAAAAAAFtDb250ZW50X1R5cGVzXS54bWxQSwECLQAUAAYACAAAACEA&#10;OP0h/9YAAACUAQAACwAAAAAAAAAAAAAAAAAvAQAAX3JlbHMvLnJlbHNQSwECLQAUAAYACAAAACEA&#10;seiP600CAACiBAAADgAAAAAAAAAAAAAAAAAuAgAAZHJzL2Uyb0RvYy54bWxQSwECLQAUAAYACAAA&#10;ACEAc4j3CN4AAAALAQAADwAAAAAAAAAAAAAAAACnBAAAZHJzL2Rvd25yZXYueG1sUEsFBgAAAAAE&#10;AAQA8wAAALIFAAAAAA==&#10;" fillcolor="white [3201]" strokeweight=".5pt">
                <v:textbox>
                  <w:txbxContent>
                    <w:p w14:paraId="6526ED1D" w14:textId="77777777" w:rsidR="00CC1728" w:rsidRPr="007167C9" w:rsidRDefault="00CC1728">
                      <w:pPr>
                        <w:rPr>
                          <w:u w:val="single"/>
                        </w:rPr>
                      </w:pPr>
                      <w:r w:rsidRPr="007167C9">
                        <w:rPr>
                          <w:u w:val="single"/>
                        </w:rPr>
                        <w:t>Zimbardo’s research:</w:t>
                      </w:r>
                    </w:p>
                    <w:p w14:paraId="21637171" w14:textId="77777777" w:rsidR="00CC1728" w:rsidRDefault="00CC1728">
                      <w:r w:rsidRPr="00CC1728">
                        <w:rPr>
                          <w:b/>
                          <w:bCs/>
                        </w:rPr>
                        <w:t xml:space="preserve">Aim </w:t>
                      </w:r>
                      <w:r>
                        <w:t>– to see if people conform to social roles</w:t>
                      </w:r>
                    </w:p>
                    <w:p w14:paraId="7F03B1D9" w14:textId="77777777" w:rsidR="00CC1728" w:rsidRDefault="00CC1728">
                      <w:r w:rsidRPr="00CC1728">
                        <w:rPr>
                          <w:b/>
                          <w:bCs/>
                        </w:rPr>
                        <w:t>Procedure</w:t>
                      </w:r>
                      <w:r>
                        <w:t xml:space="preserve"> – used male, American, undergraduates. Paid to participate and were randomly allocated prisoner or prison guard. Prisoners wore plain clothes and a </w:t>
                      </w:r>
                      <w:proofErr w:type="gramStart"/>
                      <w:r>
                        <w:t>number,</w:t>
                      </w:r>
                      <w:proofErr w:type="gramEnd"/>
                      <w:r>
                        <w:t xml:space="preserve"> guards wore a uniform and mirrored glasses. Zimbardo was prison superintendent as well as researcher. Guards relentlessly got prisoners to perform tasks e.g. cleaning toilets and waking them in the night. Prisoners were only referred to as numbers. The experiment was stopped on day 6/14 as it was too unethical</w:t>
                      </w:r>
                    </w:p>
                    <w:p w14:paraId="4BCABBB5" w14:textId="77777777" w:rsidR="00CC1728" w:rsidRDefault="00CC1728">
                      <w:r w:rsidRPr="007167C9">
                        <w:rPr>
                          <w:b/>
                          <w:bCs/>
                        </w:rPr>
                        <w:t>Findings</w:t>
                      </w:r>
                      <w:r>
                        <w:t xml:space="preserve"> – people will conform to their social roles. An evil place can win over good people</w:t>
                      </w:r>
                    </w:p>
                  </w:txbxContent>
                </v:textbox>
              </v:shape>
            </w:pict>
          </mc:Fallback>
        </mc:AlternateContent>
      </w:r>
      <w:r>
        <w:rPr>
          <w:noProof/>
        </w:rPr>
        <mc:AlternateContent>
          <mc:Choice Requires="wps">
            <w:drawing>
              <wp:anchor distT="45720" distB="45720" distL="114300" distR="114300" simplePos="0" relativeHeight="251668480" behindDoc="0" locked="0" layoutInCell="1" allowOverlap="1" wp14:anchorId="1956D3B7" wp14:editId="0EC161C1">
                <wp:simplePos x="0" y="0"/>
                <wp:positionH relativeFrom="column">
                  <wp:posOffset>2571750</wp:posOffset>
                </wp:positionH>
                <wp:positionV relativeFrom="paragraph">
                  <wp:posOffset>313690</wp:posOffset>
                </wp:positionV>
                <wp:extent cx="2830195" cy="3629025"/>
                <wp:effectExtent l="0" t="0" r="2730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3629025"/>
                        </a:xfrm>
                        <a:prstGeom prst="rect">
                          <a:avLst/>
                        </a:prstGeom>
                        <a:solidFill>
                          <a:srgbClr val="FFFFFF"/>
                        </a:solidFill>
                        <a:ln w="9525">
                          <a:solidFill>
                            <a:srgbClr val="000000"/>
                          </a:solidFill>
                          <a:miter lim="800000"/>
                          <a:headEnd/>
                          <a:tailEnd/>
                        </a:ln>
                      </wps:spPr>
                      <wps:txbx>
                        <w:txbxContent>
                          <w:p w14:paraId="4D38BD5B" w14:textId="77777777" w:rsidR="00CC1728" w:rsidRPr="007167C9" w:rsidRDefault="00CC1728">
                            <w:pPr>
                              <w:rPr>
                                <w:u w:val="single"/>
                              </w:rPr>
                            </w:pPr>
                            <w:r w:rsidRPr="007167C9">
                              <w:rPr>
                                <w:u w:val="single"/>
                              </w:rPr>
                              <w:t>Asch’s research:</w:t>
                            </w:r>
                          </w:p>
                          <w:p w14:paraId="14C52035" w14:textId="77777777" w:rsidR="00CC1728" w:rsidRDefault="00CC1728">
                            <w:r w:rsidRPr="007167C9">
                              <w:rPr>
                                <w:b/>
                                <w:bCs/>
                              </w:rPr>
                              <w:t>Procedur</w:t>
                            </w:r>
                            <w:r w:rsidR="007167C9" w:rsidRPr="007167C9">
                              <w:rPr>
                                <w:b/>
                                <w:bCs/>
                              </w:rPr>
                              <w:t xml:space="preserve">e </w:t>
                            </w:r>
                            <w:r w:rsidR="007167C9">
                              <w:t>-</w:t>
                            </w:r>
                            <w:r>
                              <w:t xml:space="preserve"> studied 123 American males; showed them a line and 3 comparison lines to select which was correct. In groups of 6-8 confederates who gave the wrong answer on purpose to test conformity levels</w:t>
                            </w:r>
                          </w:p>
                          <w:p w14:paraId="6971440E" w14:textId="77777777" w:rsidR="00CC1728" w:rsidRDefault="007167C9">
                            <w:r w:rsidRPr="007167C9">
                              <w:rPr>
                                <w:b/>
                                <w:bCs/>
                              </w:rPr>
                              <w:t>Findings -</w:t>
                            </w:r>
                            <w:r w:rsidR="00DF7038">
                              <w:t xml:space="preserve"> </w:t>
                            </w:r>
                            <w:r w:rsidR="00CC1728">
                              <w:t>75% of participants conformed at least once</w:t>
                            </w:r>
                          </w:p>
                          <w:p w14:paraId="394CACC5" w14:textId="77777777" w:rsidR="00CC1728" w:rsidRPr="007167C9" w:rsidRDefault="00CC1728">
                            <w:pPr>
                              <w:rPr>
                                <w:u w:val="single"/>
                              </w:rPr>
                            </w:pPr>
                            <w:r w:rsidRPr="007167C9">
                              <w:rPr>
                                <w:u w:val="single"/>
                              </w:rPr>
                              <w:t>Asch’s variations:</w:t>
                            </w:r>
                          </w:p>
                          <w:p w14:paraId="4D8CD9AE" w14:textId="77777777" w:rsidR="00CC1728" w:rsidRDefault="00CC1728">
                            <w:r w:rsidRPr="00CC1728">
                              <w:rPr>
                                <w:b/>
                                <w:bCs/>
                              </w:rPr>
                              <w:t>Group size</w:t>
                            </w:r>
                            <w:r>
                              <w:t xml:space="preserve"> – no more than a majority of 3 needed to affect conformity</w:t>
                            </w:r>
                          </w:p>
                          <w:p w14:paraId="2F87D96E" w14:textId="77777777" w:rsidR="00CC1728" w:rsidRDefault="00CC1728">
                            <w:r w:rsidRPr="00CC1728">
                              <w:rPr>
                                <w:b/>
                                <w:bCs/>
                              </w:rPr>
                              <w:t>Task difficulty</w:t>
                            </w:r>
                            <w:r>
                              <w:t xml:space="preserve"> – When a situation is ambiguous/ harder conformity increases</w:t>
                            </w:r>
                          </w:p>
                          <w:p w14:paraId="09AD160C" w14:textId="77777777" w:rsidR="00CC1728" w:rsidRDefault="00CC1728">
                            <w:r w:rsidRPr="00CC1728">
                              <w:rPr>
                                <w:b/>
                                <w:bCs/>
                              </w:rPr>
                              <w:t>Unanimity</w:t>
                            </w:r>
                            <w:r>
                              <w:t xml:space="preserve"> – a dissenting confederate (social support) makes conformity drop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D3B7" id="Text Box 2" o:spid="_x0000_s1027" type="#_x0000_t202" style="position:absolute;margin-left:202.5pt;margin-top:24.7pt;width:222.85pt;height:28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4DQJQIAAEwEAAAOAAAAZHJzL2Uyb0RvYy54bWysVNuO2yAQfa/Uf0C8N3a8yTax4qy22aaq&#10;tL1Iu/0AjHGMCgwFEjv9+g44m00v6kNVPyAGhjNnzsx4dTNoRQ7CeQmmotNJTokwHBppdhX98rh9&#10;taDEB2YapsCIih6Fpzfrly9WvS1FAR2oRjiCIMaXva1oF4Its8zzTmjmJ2CFwcsWnGYBTbfLGsd6&#10;RNcqK/L8OuvBNdYBF97j6d14SdcJv20FD5/a1otAVEWRW0irS2sd12y9YuXOMdtJfqLB/oGFZtJg&#10;0DPUHQuM7J38DUpL7sBDGyYcdAZtK7lIOWA20/yXbB46ZkXKBcXx9iyT/3+w/OPhsyOyqeicEsM0&#10;luhRDIG8gYEUUZ3e+hKdHiy6hQGPscopU2/vgX/1xMCmY2Ynbp2DvhOsQXbT+DK7eDri+AhS9x+g&#10;wTBsHyABDa3TUToUgyA6Vul4rkykwvGwWFzl0yVS5Hh3dV0s82KeYrDy6bl1PrwToEncVNRh6RM8&#10;O9z7EOmw8sklRvOgZLOVSiXD7eqNcuTAsE226Tuh/+SmDOkrupxj7L9D5On7E4SWAftdSV3RxdmJ&#10;lVG3t6ZJ3RiYVOMeKStzEjJqN6oYhnpIFUsqR5FraI6orIOxvXEccdOB+05Jj61dUf9tz5ygRL03&#10;WJ3ldDaLs5CM2fx1gYa7vKkvb5jhCFXRQMm43YQ0P1EBA7dYxVYmfZ+ZnChjyybZT+MVZ+LSTl7P&#10;P4H1DwAAAP//AwBQSwMEFAAGAAgAAAAhAFmtAWXgAAAACgEAAA8AAABkcnMvZG93bnJldi54bWxM&#10;j8FOwzAQRO9I/IO1SFwQtSlpmoQ4FUICwQ0Kgqsbu0mEvQ62m4a/ZznBbVYzmn1Tb2Zn2WRCHDxK&#10;uFoIYAZbrwfsJLy93l8WwGJSqJX1aCR8mwib5vSkVpX2R3wx0zZ1jEowVkpCn9JYcR7b3jgVF340&#10;SN7eB6cSnaHjOqgjlTvLl0Lk3KkB6UOvRnPXm/Zze3ASiuxx+ohP18/vbb63ZbpYTw9fQcrzs/n2&#10;Blgyc/oLwy8+oUNDTDt/QB2ZlZCJFW1JJMoMGAWKlVgD20nIl6IE3tT8/4TmBwAA//8DAFBLAQIt&#10;ABQABgAIAAAAIQC2gziS/gAAAOEBAAATAAAAAAAAAAAAAAAAAAAAAABbQ29udGVudF9UeXBlc10u&#10;eG1sUEsBAi0AFAAGAAgAAAAhADj9If/WAAAAlAEAAAsAAAAAAAAAAAAAAAAALwEAAF9yZWxzLy5y&#10;ZWxzUEsBAi0AFAAGAAgAAAAhALLTgNAlAgAATAQAAA4AAAAAAAAAAAAAAAAALgIAAGRycy9lMm9E&#10;b2MueG1sUEsBAi0AFAAGAAgAAAAhAFmtAWXgAAAACgEAAA8AAAAAAAAAAAAAAAAAfwQAAGRycy9k&#10;b3ducmV2LnhtbFBLBQYAAAAABAAEAPMAAACMBQAAAAA=&#10;">
                <v:textbox>
                  <w:txbxContent>
                    <w:p w14:paraId="4D38BD5B" w14:textId="77777777" w:rsidR="00CC1728" w:rsidRPr="007167C9" w:rsidRDefault="00CC1728">
                      <w:pPr>
                        <w:rPr>
                          <w:u w:val="single"/>
                        </w:rPr>
                      </w:pPr>
                      <w:r w:rsidRPr="007167C9">
                        <w:rPr>
                          <w:u w:val="single"/>
                        </w:rPr>
                        <w:t>Asch’s research:</w:t>
                      </w:r>
                    </w:p>
                    <w:p w14:paraId="14C52035" w14:textId="77777777" w:rsidR="00CC1728" w:rsidRDefault="00CC1728">
                      <w:r w:rsidRPr="007167C9">
                        <w:rPr>
                          <w:b/>
                          <w:bCs/>
                        </w:rPr>
                        <w:t>Procedur</w:t>
                      </w:r>
                      <w:r w:rsidR="007167C9" w:rsidRPr="007167C9">
                        <w:rPr>
                          <w:b/>
                          <w:bCs/>
                        </w:rPr>
                        <w:t xml:space="preserve">e </w:t>
                      </w:r>
                      <w:r w:rsidR="007167C9">
                        <w:t>-</w:t>
                      </w:r>
                      <w:r>
                        <w:t xml:space="preserve"> studied 123 American males; showed them a line and 3 comparison lines to select which was correct. In groups of 6-8 confederates who gave the wrong answer on purpose to test conformity levels</w:t>
                      </w:r>
                    </w:p>
                    <w:p w14:paraId="6971440E" w14:textId="77777777" w:rsidR="00CC1728" w:rsidRDefault="007167C9">
                      <w:r w:rsidRPr="007167C9">
                        <w:rPr>
                          <w:b/>
                          <w:bCs/>
                        </w:rPr>
                        <w:t>Findings -</w:t>
                      </w:r>
                      <w:r w:rsidR="00DF7038">
                        <w:t xml:space="preserve"> </w:t>
                      </w:r>
                      <w:r w:rsidR="00CC1728">
                        <w:t>75% of participants conformed at least once</w:t>
                      </w:r>
                    </w:p>
                    <w:p w14:paraId="394CACC5" w14:textId="77777777" w:rsidR="00CC1728" w:rsidRPr="007167C9" w:rsidRDefault="00CC1728">
                      <w:pPr>
                        <w:rPr>
                          <w:u w:val="single"/>
                        </w:rPr>
                      </w:pPr>
                      <w:r w:rsidRPr="007167C9">
                        <w:rPr>
                          <w:u w:val="single"/>
                        </w:rPr>
                        <w:t>Asch’s variations:</w:t>
                      </w:r>
                    </w:p>
                    <w:p w14:paraId="4D8CD9AE" w14:textId="77777777" w:rsidR="00CC1728" w:rsidRDefault="00CC1728">
                      <w:r w:rsidRPr="00CC1728">
                        <w:rPr>
                          <w:b/>
                          <w:bCs/>
                        </w:rPr>
                        <w:t>Group size</w:t>
                      </w:r>
                      <w:r>
                        <w:t xml:space="preserve"> – no more than a majority of 3 needed to affect conformity</w:t>
                      </w:r>
                    </w:p>
                    <w:p w14:paraId="2F87D96E" w14:textId="77777777" w:rsidR="00CC1728" w:rsidRDefault="00CC1728">
                      <w:r w:rsidRPr="00CC1728">
                        <w:rPr>
                          <w:b/>
                          <w:bCs/>
                        </w:rPr>
                        <w:t>Task difficulty</w:t>
                      </w:r>
                      <w:r>
                        <w:t xml:space="preserve"> – When a situation is ambiguous/ harder conformity increases</w:t>
                      </w:r>
                    </w:p>
                    <w:p w14:paraId="09AD160C" w14:textId="77777777" w:rsidR="00CC1728" w:rsidRDefault="00CC1728">
                      <w:r w:rsidRPr="00CC1728">
                        <w:rPr>
                          <w:b/>
                          <w:bCs/>
                        </w:rPr>
                        <w:t>Unanimity</w:t>
                      </w:r>
                      <w:r>
                        <w:t xml:space="preserve"> – a dissenting confederate (social support) makes conformity drop</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04FD4895" wp14:editId="529E7E8C">
                <wp:simplePos x="0" y="0"/>
                <wp:positionH relativeFrom="column">
                  <wp:posOffset>-247650</wp:posOffset>
                </wp:positionH>
                <wp:positionV relativeFrom="paragraph">
                  <wp:posOffset>304800</wp:posOffset>
                </wp:positionV>
                <wp:extent cx="2655570" cy="363855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2655570" cy="3638550"/>
                        </a:xfrm>
                        <a:prstGeom prst="rect">
                          <a:avLst/>
                        </a:prstGeom>
                        <a:solidFill>
                          <a:schemeClr val="lt1"/>
                        </a:solidFill>
                        <a:ln w="6350">
                          <a:solidFill>
                            <a:prstClr val="black"/>
                          </a:solidFill>
                        </a:ln>
                      </wps:spPr>
                      <wps:txbx>
                        <w:txbxContent>
                          <w:p w14:paraId="06D0E9DF" w14:textId="77777777" w:rsidR="00DC7ADE" w:rsidRPr="007167C9" w:rsidRDefault="00DC7ADE">
                            <w:pPr>
                              <w:rPr>
                                <w:u w:val="single"/>
                              </w:rPr>
                            </w:pPr>
                            <w:r w:rsidRPr="007167C9">
                              <w:rPr>
                                <w:u w:val="single"/>
                              </w:rPr>
                              <w:t>Types and explanations:</w:t>
                            </w:r>
                          </w:p>
                          <w:p w14:paraId="17A8CB95" w14:textId="77777777" w:rsidR="00DC7ADE" w:rsidRDefault="00DC7ADE">
                            <w:r w:rsidRPr="00CC1728">
                              <w:rPr>
                                <w:b/>
                                <w:bCs/>
                              </w:rPr>
                              <w:t xml:space="preserve">Internalisation </w:t>
                            </w:r>
                            <w:r>
                              <w:t xml:space="preserve">– wholly taking on a </w:t>
                            </w:r>
                            <w:proofErr w:type="gramStart"/>
                            <w:r>
                              <w:t>groups</w:t>
                            </w:r>
                            <w:proofErr w:type="gramEnd"/>
                            <w:r>
                              <w:t xml:space="preserve"> views publicly and privately</w:t>
                            </w:r>
                          </w:p>
                          <w:p w14:paraId="4196D61D" w14:textId="77777777" w:rsidR="00DC7ADE" w:rsidRDefault="00DC7ADE">
                            <w:r w:rsidRPr="00CC1728">
                              <w:rPr>
                                <w:b/>
                                <w:bCs/>
                              </w:rPr>
                              <w:t xml:space="preserve">Identification </w:t>
                            </w:r>
                            <w:r>
                              <w:t xml:space="preserve">– agreeing </w:t>
                            </w:r>
                            <w:r w:rsidR="00CC1728">
                              <w:t>completely publicly but privately may disagree with certain aspects</w:t>
                            </w:r>
                          </w:p>
                          <w:p w14:paraId="52A0FF36" w14:textId="77777777" w:rsidR="00CC1728" w:rsidRDefault="00CC1728">
                            <w:r w:rsidRPr="00CC1728">
                              <w:rPr>
                                <w:b/>
                                <w:bCs/>
                              </w:rPr>
                              <w:t>Compliance</w:t>
                            </w:r>
                            <w:r>
                              <w:t xml:space="preserve"> – wholly agree with the group publicly, completely disagree privately</w:t>
                            </w:r>
                          </w:p>
                          <w:p w14:paraId="056B8AF2" w14:textId="77777777" w:rsidR="00CC1728" w:rsidRDefault="00CC1728"/>
                          <w:p w14:paraId="09BE0E9B" w14:textId="77777777" w:rsidR="00CC1728" w:rsidRDefault="00CC1728">
                            <w:r w:rsidRPr="00CC1728">
                              <w:rPr>
                                <w:b/>
                                <w:bCs/>
                              </w:rPr>
                              <w:t>Informational social influence (ISI)</w:t>
                            </w:r>
                            <w:r>
                              <w:t xml:space="preserve"> – the desire to be right, a cognitive response, more likely to happen when a situation is ambiguous</w:t>
                            </w:r>
                          </w:p>
                          <w:p w14:paraId="5B42F59F" w14:textId="77777777" w:rsidR="00CC1728" w:rsidRDefault="00CC1728">
                            <w:r w:rsidRPr="00CC1728">
                              <w:rPr>
                                <w:b/>
                                <w:bCs/>
                              </w:rPr>
                              <w:t>Normative social influence (NSI)</w:t>
                            </w:r>
                            <w:r>
                              <w:t xml:space="preserve"> – the desire to be liked, an emotional response more likely to happen with strangers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4895" id="Text Box 4" o:spid="_x0000_s1028" type="#_x0000_t202" style="position:absolute;margin-left:-19.5pt;margin-top:24pt;width:209.1pt;height:28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OUTQIAAKkEAAAOAAAAZHJzL2Uyb0RvYy54bWysVNtuGjEQfa/Uf7D8XhYIkASxRDQRVSWU&#10;RCJVno3XC6t6Pa5t2KVf32Nzya1PVV+8c/PxzJmZndy0tWY75XxFJue9TpczZSQVlVnn/MfT/MsV&#10;Zz4IUwhNRuV8rzy/mX7+NGnsWPVpQ7pQjgHE+HFjc74JwY6zzMuNqoXvkFUGzpJcLQJUt84KJxqg&#10;1zrrd7ujrCFXWEdSeQ/r3cHJpwm/LJUMD2XpVWA658gtpNOlcxXPbDoR47UTdlPJYxriH7KoRWXw&#10;6BnqTgTBtq76AFVX0pGnMnQk1RmVZSVVqgHV9LrvqlluhFWpFpDj7Zkm//9g5f3u0bGqyPmAMyNq&#10;tOhJtYF9pZYNIjuN9WMELS3CQgszunyyexhj0W3p6vhFOQx+8Lw/cxvBJIz90XA4vIRLwncxurga&#10;DhP72ct163z4pqhmUci5Q/MSp2K38AGpIPQUEl/zpKtiXmmdlDgw6lY7thNotQ4pSdx4E6UNa3I+&#10;usDTHxAi9Pn+Sgv5M5b5FgGaNjBGUg7FRym0qzZR2D8Rs6JiD74cHebNWzmvAL8QPjwKhwEDD1ia&#10;8ICj1ISc6ChxtiH3+2/2GI++w8tZg4HNuf+1FU5xpr8bTMR1bzCIE56UwfCyD8W99qxee8y2viUQ&#10;1cN6WpnEGB/0SSwd1c/YrVl8FS5hJN7OeTiJt+GwRthNqWazFISZtiIszNLKCB05jrQ+tc/C2WNb&#10;Aybink6jLcbvunuIjTcNzbaByiq1PvJ8YPVIP/Yhdee4u3HhXusp6uUPM/0DAAD//wMAUEsDBBQA&#10;BgAIAAAAIQASoY173wAAAAoBAAAPAAAAZHJzL2Rvd25yZXYueG1sTI/BTsMwEETvSPyDtUjcWqcp&#10;KkmIUwEqXDi1IM7beGtbxHZku2n4e8wJTqPVjGbftNvZDmyiEI13AlbLAhi53kvjlICP95dFBSwm&#10;dBIH70jAN0XYdtdXLTbSX9yepkNSLJe42KAAndLYcB57TRbj0o/ksnfywWLKZ1BcBrzkcjvwsig2&#10;3KJx+YPGkZ419V+HsxWwe1K16isMeldJY6b58/SmXoW4vZkfH4AlmtNfGH7xMzp0menoz05GNghY&#10;rOu8JQm4q7LmwPq+LoEdBWzKVQG8a/n/Cd0PAAAA//8DAFBLAQItABQABgAIAAAAIQC2gziS/gAA&#10;AOEBAAATAAAAAAAAAAAAAAAAAAAAAABbQ29udGVudF9UeXBlc10ueG1sUEsBAi0AFAAGAAgAAAAh&#10;ADj9If/WAAAAlAEAAAsAAAAAAAAAAAAAAAAALwEAAF9yZWxzLy5yZWxzUEsBAi0AFAAGAAgAAAAh&#10;AIhVs5RNAgAAqQQAAA4AAAAAAAAAAAAAAAAALgIAAGRycy9lMm9Eb2MueG1sUEsBAi0AFAAGAAgA&#10;AAAhABKhjXvfAAAACgEAAA8AAAAAAAAAAAAAAAAApwQAAGRycy9kb3ducmV2LnhtbFBLBQYAAAAA&#10;BAAEAPMAAACzBQAAAAA=&#10;" fillcolor="white [3201]" strokeweight=".5pt">
                <v:textbox>
                  <w:txbxContent>
                    <w:p w14:paraId="06D0E9DF" w14:textId="77777777" w:rsidR="00DC7ADE" w:rsidRPr="007167C9" w:rsidRDefault="00DC7ADE">
                      <w:pPr>
                        <w:rPr>
                          <w:u w:val="single"/>
                        </w:rPr>
                      </w:pPr>
                      <w:r w:rsidRPr="007167C9">
                        <w:rPr>
                          <w:u w:val="single"/>
                        </w:rPr>
                        <w:t>Types and explanations:</w:t>
                      </w:r>
                    </w:p>
                    <w:p w14:paraId="17A8CB95" w14:textId="77777777" w:rsidR="00DC7ADE" w:rsidRDefault="00DC7ADE">
                      <w:r w:rsidRPr="00CC1728">
                        <w:rPr>
                          <w:b/>
                          <w:bCs/>
                        </w:rPr>
                        <w:t xml:space="preserve">Internalisation </w:t>
                      </w:r>
                      <w:r>
                        <w:t xml:space="preserve">– wholly taking on a </w:t>
                      </w:r>
                      <w:proofErr w:type="gramStart"/>
                      <w:r>
                        <w:t>groups</w:t>
                      </w:r>
                      <w:proofErr w:type="gramEnd"/>
                      <w:r>
                        <w:t xml:space="preserve"> views publicly and privately</w:t>
                      </w:r>
                    </w:p>
                    <w:p w14:paraId="4196D61D" w14:textId="77777777" w:rsidR="00DC7ADE" w:rsidRDefault="00DC7ADE">
                      <w:r w:rsidRPr="00CC1728">
                        <w:rPr>
                          <w:b/>
                          <w:bCs/>
                        </w:rPr>
                        <w:t xml:space="preserve">Identification </w:t>
                      </w:r>
                      <w:r>
                        <w:t xml:space="preserve">– agreeing </w:t>
                      </w:r>
                      <w:r w:rsidR="00CC1728">
                        <w:t>completely publicly but privately may disagree with certain aspects</w:t>
                      </w:r>
                    </w:p>
                    <w:p w14:paraId="52A0FF36" w14:textId="77777777" w:rsidR="00CC1728" w:rsidRDefault="00CC1728">
                      <w:r w:rsidRPr="00CC1728">
                        <w:rPr>
                          <w:b/>
                          <w:bCs/>
                        </w:rPr>
                        <w:t>Compliance</w:t>
                      </w:r>
                      <w:r>
                        <w:t xml:space="preserve"> – wholly agree with the group publicly, completely disagree privately</w:t>
                      </w:r>
                    </w:p>
                    <w:p w14:paraId="056B8AF2" w14:textId="77777777" w:rsidR="00CC1728" w:rsidRDefault="00CC1728"/>
                    <w:p w14:paraId="09BE0E9B" w14:textId="77777777" w:rsidR="00CC1728" w:rsidRDefault="00CC1728">
                      <w:r w:rsidRPr="00CC1728">
                        <w:rPr>
                          <w:b/>
                          <w:bCs/>
                        </w:rPr>
                        <w:t>Informational social influence (ISI)</w:t>
                      </w:r>
                      <w:r>
                        <w:t xml:space="preserve"> – the desire to be right, a cognitive response, more likely to happen when a situation is ambiguous</w:t>
                      </w:r>
                    </w:p>
                    <w:p w14:paraId="5B42F59F" w14:textId="77777777" w:rsidR="00CC1728" w:rsidRDefault="00CC1728">
                      <w:r w:rsidRPr="00CC1728">
                        <w:rPr>
                          <w:b/>
                          <w:bCs/>
                        </w:rPr>
                        <w:t>Normative social influence (NSI)</w:t>
                      </w:r>
                      <w:r>
                        <w:t xml:space="preserve"> – the desire to be liked, an emotional response more likely to happen with strangers</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73136E6D" wp14:editId="3473D934">
                <wp:simplePos x="0" y="0"/>
                <wp:positionH relativeFrom="column">
                  <wp:posOffset>-323850</wp:posOffset>
                </wp:positionH>
                <wp:positionV relativeFrom="paragraph">
                  <wp:posOffset>9525</wp:posOffset>
                </wp:positionV>
                <wp:extent cx="8737600" cy="404812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0" cy="4048125"/>
                        </a:xfrm>
                        <a:prstGeom prst="rect">
                          <a:avLst/>
                        </a:prstGeom>
                        <a:solidFill>
                          <a:srgbClr val="FFFFFF"/>
                        </a:solidFill>
                        <a:ln w="9525">
                          <a:solidFill>
                            <a:srgbClr val="000000"/>
                          </a:solidFill>
                          <a:miter lim="800000"/>
                          <a:headEnd/>
                          <a:tailEnd/>
                        </a:ln>
                      </wps:spPr>
                      <wps:txbx>
                        <w:txbxContent>
                          <w:p w14:paraId="242637D2" w14:textId="77777777" w:rsidR="00DC7ADE" w:rsidRDefault="00DC7ADE">
                            <w:r>
                              <w:t>Conformity:</w:t>
                            </w:r>
                          </w:p>
                          <w:p w14:paraId="69383B98" w14:textId="77777777" w:rsidR="00DC7ADE" w:rsidRDefault="00DC7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36E6D" id="_x0000_s1029" type="#_x0000_t202" style="position:absolute;margin-left:-25.5pt;margin-top:.75pt;width:688pt;height:3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uJgIAAE4EAAAOAAAAZHJzL2Uyb0RvYy54bWysVNtu2zAMfR+wfxD0vvjSpEmNOEWXLsOA&#10;7gK0+wBZlmNhkqhJSuzu60spaZpdsIdhfhBIkTokD0kvr0etyF44L8HUtJjklAjDoZVmW9OvD5s3&#10;C0p8YKZlCoyo6aPw9Hr1+tVysJUooQfVCkcQxPhqsDXtQ7BVlnneC838BKwwaOzAaRZQddusdWxA&#10;dK2yMs8vswFcax1w4T3e3h6MdJXwu07w8LnrvAhE1RRzC+l06Wzima2WrNo6ZnvJj2mwf8hCM2kw&#10;6AnqlgVGdk7+BqUld+ChCxMOOoOuk1ykGrCaIv+lmvueWZFqQXK8PdHk/x8s/7T/4ohsa1oWc0oM&#10;09ikBzEG8hZGUkZ+BusrdLu36BhGvMY+p1q9vQP+zRMD656ZrbhxDoZesBbzK+LL7OzpAcdHkGb4&#10;CC2GYbsACWjsnI7kIR0E0bFPj6fexFQ4Xi7mF/PLHE0cbdN8uijKWYrBqufn1vnwXoAmUaipw+Yn&#10;eLa/8yGmw6pnlxjNg5LtRiqVFLdt1sqRPcNB2aTviP6TmzJkqOnVDGP/HSJP358gtAw48UpqrOnk&#10;xKrI2zvTpnkMTKqDjCkrcyQycndgMYzNmHp2EQNEkhtoH5FZB4cBx4VEoQf3g5IBh7um/vuOOUGJ&#10;+mCwO1fFdBq3ISnT2bxExZ1bmnMLMxyhahooOYjrkDYoMmDgBrvYycTvSybHlHFoE+3HBYtbca4n&#10;r5ffwOoJAAD//wMAUEsDBBQABgAIAAAAIQBiXrSU3wAAAAoBAAAPAAAAZHJzL2Rvd25yZXYueG1s&#10;TI/BTsMwDIbvSLxDZCQuaEu30rKVphNCAsENBoJr1nhtReOUJOvK2+Od4Gh/1u/vLzeT7cWIPnSO&#10;FCzmCQik2pmOGgXvbw+zFYgQNRndO0IFPxhgU52flbow7kivOG5jIziEQqEVtDEOhZShbtHqMHcD&#10;ErO981ZHHn0jjddHDre9XCZJLq3uiD+0esD7Fuuv7cEqWF0/jZ/hOX35qPN9v45XN+Pjt1fq8mK6&#10;uwURcYp/x3DSZ3Wo2GnnDmSC6BXMsgV3iQwyECeeLjNe7BTk6ToBWZXyf4XqFwAA//8DAFBLAQIt&#10;ABQABgAIAAAAIQC2gziS/gAAAOEBAAATAAAAAAAAAAAAAAAAAAAAAABbQ29udGVudF9UeXBlc10u&#10;eG1sUEsBAi0AFAAGAAgAAAAhADj9If/WAAAAlAEAAAsAAAAAAAAAAAAAAAAALwEAAF9yZWxzLy5y&#10;ZWxzUEsBAi0AFAAGAAgAAAAhAKj/lO4mAgAATgQAAA4AAAAAAAAAAAAAAAAALgIAAGRycy9lMm9E&#10;b2MueG1sUEsBAi0AFAAGAAgAAAAhAGJetJTfAAAACgEAAA8AAAAAAAAAAAAAAAAAgAQAAGRycy9k&#10;b3ducmV2LnhtbFBLBQYAAAAABAAEAPMAAACMBQAAAAA=&#10;">
                <v:textbox>
                  <w:txbxContent>
                    <w:p w14:paraId="242637D2" w14:textId="77777777" w:rsidR="00DC7ADE" w:rsidRDefault="00DC7ADE">
                      <w:r>
                        <w:t>Conformity:</w:t>
                      </w:r>
                    </w:p>
                    <w:p w14:paraId="69383B98" w14:textId="77777777" w:rsidR="00DC7ADE" w:rsidRDefault="00DC7ADE"/>
                  </w:txbxContent>
                </v:textbox>
                <w10:wrap type="square"/>
              </v:shape>
            </w:pict>
          </mc:Fallback>
        </mc:AlternateContent>
      </w:r>
      <w:r w:rsidR="00500157">
        <w:rPr>
          <w:noProof/>
        </w:rPr>
        <mc:AlternateContent>
          <mc:Choice Requires="wps">
            <w:drawing>
              <wp:anchor distT="45720" distB="45720" distL="114300" distR="114300" simplePos="0" relativeHeight="251665408" behindDoc="0" locked="0" layoutInCell="1" allowOverlap="1" wp14:anchorId="4B183D0A" wp14:editId="5552FE93">
                <wp:simplePos x="0" y="0"/>
                <wp:positionH relativeFrom="column">
                  <wp:posOffset>-304800</wp:posOffset>
                </wp:positionH>
                <wp:positionV relativeFrom="paragraph">
                  <wp:posOffset>4629150</wp:posOffset>
                </wp:positionV>
                <wp:extent cx="4981575" cy="4208780"/>
                <wp:effectExtent l="0" t="0" r="2857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208780"/>
                        </a:xfrm>
                        <a:prstGeom prst="rect">
                          <a:avLst/>
                        </a:prstGeom>
                        <a:solidFill>
                          <a:srgbClr val="FFFFFF"/>
                        </a:solidFill>
                        <a:ln w="9525">
                          <a:solidFill>
                            <a:srgbClr val="000000"/>
                          </a:solidFill>
                          <a:miter lim="800000"/>
                          <a:headEnd/>
                          <a:tailEnd/>
                        </a:ln>
                      </wps:spPr>
                      <wps:txbx>
                        <w:txbxContent>
                          <w:p w14:paraId="17ED778A" w14:textId="4AD96622" w:rsidR="007D5BE8" w:rsidRPr="00545AC7" w:rsidRDefault="00DC7ADE">
                            <w:pPr>
                              <w:rPr>
                                <w:u w:val="single"/>
                              </w:rPr>
                            </w:pPr>
                            <w:r w:rsidRPr="00545AC7">
                              <w:rPr>
                                <w:u w:val="single"/>
                              </w:rPr>
                              <w:t>Minority influence</w:t>
                            </w:r>
                            <w:r w:rsidR="007D5BE8" w:rsidRPr="00545AC7">
                              <w:rPr>
                                <w:u w:val="single"/>
                              </w:rPr>
                              <w:t>:</w:t>
                            </w:r>
                          </w:p>
                          <w:p w14:paraId="11300AC2" w14:textId="3B79A7E2" w:rsidR="007D5BE8" w:rsidRDefault="007D5BE8">
                            <w:r w:rsidRPr="00545AC7">
                              <w:rPr>
                                <w:b/>
                                <w:bCs/>
                              </w:rPr>
                              <w:t>Con</w:t>
                            </w:r>
                            <w:r w:rsidR="00024B00" w:rsidRPr="00545AC7">
                              <w:rPr>
                                <w:b/>
                                <w:bCs/>
                              </w:rPr>
                              <w:t>sistency</w:t>
                            </w:r>
                            <w:r w:rsidR="00024B00">
                              <w:t xml:space="preserve"> – keep your point consistent over time and between the group</w:t>
                            </w:r>
                          </w:p>
                          <w:p w14:paraId="452A5B13" w14:textId="36CF438F" w:rsidR="00024B00" w:rsidRDefault="00024B00">
                            <w:r w:rsidRPr="00545AC7">
                              <w:rPr>
                                <w:b/>
                                <w:bCs/>
                              </w:rPr>
                              <w:t>Commitment</w:t>
                            </w:r>
                            <w:r>
                              <w:t xml:space="preserve"> – show willing to make sacrifices for your belief</w:t>
                            </w:r>
                          </w:p>
                          <w:p w14:paraId="485F94E6" w14:textId="319AA085" w:rsidR="00024B00" w:rsidRDefault="00024B00">
                            <w:r w:rsidRPr="00545AC7">
                              <w:rPr>
                                <w:b/>
                                <w:bCs/>
                              </w:rPr>
                              <w:t>Flexibility</w:t>
                            </w:r>
                            <w:r>
                              <w:t xml:space="preserve"> – </w:t>
                            </w:r>
                            <w:proofErr w:type="gramStart"/>
                            <w:r>
                              <w:t>don’t</w:t>
                            </w:r>
                            <w:proofErr w:type="gramEnd"/>
                            <w:r>
                              <w:t xml:space="preserve"> change your view but be open to </w:t>
                            </w:r>
                            <w:r w:rsidR="007976C1">
                              <w:t>negotiation</w:t>
                            </w:r>
                          </w:p>
                          <w:p w14:paraId="140CE7EF" w14:textId="6AAEF13F" w:rsidR="007976C1" w:rsidRDefault="007976C1">
                            <w:r w:rsidRPr="00545AC7">
                              <w:rPr>
                                <w:b/>
                                <w:bCs/>
                              </w:rPr>
                              <w:t>Snowball effect</w:t>
                            </w:r>
                            <w:r>
                              <w:t xml:space="preserve"> – more and more people begin to join the minority</w:t>
                            </w:r>
                          </w:p>
                          <w:p w14:paraId="5469ED87" w14:textId="6AD31188" w:rsidR="007976C1" w:rsidRDefault="005E5FC5">
                            <w:r w:rsidRPr="00545AC7">
                              <w:rPr>
                                <w:b/>
                                <w:bCs/>
                              </w:rPr>
                              <w:t>Process of change</w:t>
                            </w:r>
                            <w:r>
                              <w:t xml:space="preserve"> – make people hear new ideas and consider changing</w:t>
                            </w:r>
                          </w:p>
                          <w:p w14:paraId="3E548026" w14:textId="10C532BD" w:rsidR="005E5FC5" w:rsidRPr="00545AC7" w:rsidRDefault="005E5FC5">
                            <w:pPr>
                              <w:rPr>
                                <w:u w:val="single"/>
                              </w:rPr>
                            </w:pPr>
                            <w:r w:rsidRPr="00545AC7">
                              <w:rPr>
                                <w:u w:val="single"/>
                              </w:rPr>
                              <w:t>Social change:</w:t>
                            </w:r>
                          </w:p>
                          <w:p w14:paraId="783847F6" w14:textId="673099BD" w:rsidR="005E5FC5" w:rsidRDefault="005E5FC5">
                            <w:r w:rsidRPr="00545AC7">
                              <w:rPr>
                                <w:b/>
                                <w:bCs/>
                              </w:rPr>
                              <w:t>Steps</w:t>
                            </w:r>
                            <w:r>
                              <w:t xml:space="preserve"> – draw attention</w:t>
                            </w:r>
                            <w:r w:rsidR="00D60B9C">
                              <w:t xml:space="preserve"> to the issue</w:t>
                            </w:r>
                            <w:r>
                              <w:t xml:space="preserve">, </w:t>
                            </w:r>
                            <w:r w:rsidR="00D60B9C">
                              <w:t xml:space="preserve">be consistent over time, promote deeper processing of the issue, the augmentation principle – shock the majority, the snowball effect and social </w:t>
                            </w:r>
                            <w:proofErr w:type="spellStart"/>
                            <w:r w:rsidR="00D60B9C">
                              <w:t>cryptomnesia</w:t>
                            </w:r>
                            <w:proofErr w:type="spellEnd"/>
                            <w:r w:rsidR="00D60B9C">
                              <w:t xml:space="preserve"> where you know change has happened</w:t>
                            </w:r>
                            <w:r w:rsidR="00545AC7">
                              <w:t>,</w:t>
                            </w:r>
                            <w:r w:rsidR="00D60B9C">
                              <w:t xml:space="preserve"> but you can’t recall how</w:t>
                            </w:r>
                          </w:p>
                          <w:p w14:paraId="176E9431" w14:textId="7E2832C5" w:rsidR="00545AC7" w:rsidRDefault="00545AC7">
                            <w:r w:rsidRPr="00545AC7">
                              <w:rPr>
                                <w:b/>
                                <w:bCs/>
                              </w:rPr>
                              <w:t>Examples</w:t>
                            </w:r>
                            <w:r>
                              <w:t xml:space="preserve"> – civil rights movement, LGBT, climate change, suffragettes, smoking</w:t>
                            </w:r>
                          </w:p>
                          <w:p w14:paraId="749B58DB" w14:textId="08299EE6" w:rsidR="00D60B9C" w:rsidRDefault="00D60B9C">
                            <w:r w:rsidRPr="00545AC7">
                              <w:rPr>
                                <w:b/>
                                <w:bCs/>
                              </w:rPr>
                              <w:t>Conformity</w:t>
                            </w:r>
                            <w:r>
                              <w:t xml:space="preserve"> – NSI can be used to make social change by convincing people that everyone is acting in a certain way and so should they</w:t>
                            </w:r>
                          </w:p>
                          <w:p w14:paraId="3FC1802C" w14:textId="5E7FBF20" w:rsidR="00D60B9C" w:rsidRDefault="00D60B9C">
                            <w:r w:rsidRPr="00545AC7">
                              <w:rPr>
                                <w:b/>
                                <w:bCs/>
                              </w:rPr>
                              <w:t>Obedience</w:t>
                            </w:r>
                            <w:r>
                              <w:t xml:space="preserve"> – gradual commitment to authority means they find it harder to resist</w:t>
                            </w:r>
                            <w:r w:rsidR="00545AC7">
                              <w:t xml:space="preserve"> bigger orders after carrying out smaller 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83D0A" id="_x0000_t202" coordsize="21600,21600" o:spt="202" path="m,l,21600r21600,l21600,xe">
                <v:stroke joinstyle="miter"/>
                <v:path gradientshapeok="t" o:connecttype="rect"/>
              </v:shapetype>
              <v:shape id="Text Box 2" o:spid="_x0000_s1026" type="#_x0000_t202" style="position:absolute;margin-left:-24pt;margin-top:364.5pt;width:392.25pt;height:33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W0JAIAAEU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V9TYphG&#10;iR7FEMhbGEgR2emtLzHowWJYGPAaVU6VensP/JsnBrYdM3tx6xz0nWANZjeNL7OrpyOOjyB1/xEa&#10;/IYdAiSgoXU6UodkEERHlU4XZWIqHC9nq+V0vphTwtE3K/LlYpm0y1j59Nw6H94L0CQeKupQ+gTP&#10;jvc+xHRY+RQSf/OgZLOTSiXD7eutcuTIsE12aaUKnoUpQ/qKrubFfGTgrxB5Wn+C0DJgvyupK7q8&#10;BLEy8vbONKkbA5NqPGPKypyJjNyNLIahHs7C1NCckFIHY1/jHOKhA/eDkh57uqL++4E5QYn6YFCW&#10;1XQ2i0OQjNl8UaDhrj31tYcZjlAVDZSMx21IgxMJM3CL8rUyERt1HjM554q9mvg+z1Uchms7Rf2a&#10;/s1PAAAA//8DAFBLAwQUAAYACAAAACEAzGs9D+IAAAAMAQAADwAAAGRycy9kb3ducmV2LnhtbEyP&#10;y07DMBBF90j8gzVIbFDrtCl5EadCSCDYQUGwdWM3ibDHwXbT8PcMK9jNaI7unFtvZ2vYpH0YHApY&#10;LRNgGlunBuwEvL3eLwpgIUpU0jjUAr51gG1zflbLSrkTvuhpFztGIRgqKaCPcaw4D22vrQxLN2qk&#10;28F5KyOtvuPKyxOFW8PXSZJxKwekD70c9V2v28/d0QooNo/TR3hKn9/b7GDKeJVPD19eiMuL+fYG&#10;WNRz/IPhV5/UoSGnvTuiCswIWGwK6hIF5OuSBiLyNLsGtic0LVcF8Kbm/0s0PwAAAP//AwBQSwEC&#10;LQAUAAYACAAAACEAtoM4kv4AAADhAQAAEwAAAAAAAAAAAAAAAAAAAAAAW0NvbnRlbnRfVHlwZXNd&#10;LnhtbFBLAQItABQABgAIAAAAIQA4/SH/1gAAAJQBAAALAAAAAAAAAAAAAAAAAC8BAABfcmVscy8u&#10;cmVsc1BLAQItABQABgAIAAAAIQBR3bW0JAIAAEUEAAAOAAAAAAAAAAAAAAAAAC4CAABkcnMvZTJv&#10;RG9jLnhtbFBLAQItABQABgAIAAAAIQDMaz0P4gAAAAwBAAAPAAAAAAAAAAAAAAAAAH4EAABkcnMv&#10;ZG93bnJldi54bWxQSwUGAAAAAAQABADzAAAAjQUAAAAA&#10;">
                <v:textbox>
                  <w:txbxContent>
                    <w:p w14:paraId="17ED778A" w14:textId="4AD96622" w:rsidR="007D5BE8" w:rsidRPr="00545AC7" w:rsidRDefault="00DC7ADE">
                      <w:pPr>
                        <w:rPr>
                          <w:u w:val="single"/>
                        </w:rPr>
                      </w:pPr>
                      <w:r w:rsidRPr="00545AC7">
                        <w:rPr>
                          <w:u w:val="single"/>
                        </w:rPr>
                        <w:t>Minority influence</w:t>
                      </w:r>
                      <w:r w:rsidR="007D5BE8" w:rsidRPr="00545AC7">
                        <w:rPr>
                          <w:u w:val="single"/>
                        </w:rPr>
                        <w:t>:</w:t>
                      </w:r>
                    </w:p>
                    <w:p w14:paraId="11300AC2" w14:textId="3B79A7E2" w:rsidR="007D5BE8" w:rsidRDefault="007D5BE8">
                      <w:r w:rsidRPr="00545AC7">
                        <w:rPr>
                          <w:b/>
                          <w:bCs/>
                        </w:rPr>
                        <w:t>Con</w:t>
                      </w:r>
                      <w:r w:rsidR="00024B00" w:rsidRPr="00545AC7">
                        <w:rPr>
                          <w:b/>
                          <w:bCs/>
                        </w:rPr>
                        <w:t>sistency</w:t>
                      </w:r>
                      <w:r w:rsidR="00024B00">
                        <w:t xml:space="preserve"> – keep your point consistent over time and between the group</w:t>
                      </w:r>
                    </w:p>
                    <w:p w14:paraId="452A5B13" w14:textId="36CF438F" w:rsidR="00024B00" w:rsidRDefault="00024B00">
                      <w:r w:rsidRPr="00545AC7">
                        <w:rPr>
                          <w:b/>
                          <w:bCs/>
                        </w:rPr>
                        <w:t>Commitment</w:t>
                      </w:r>
                      <w:r>
                        <w:t xml:space="preserve"> – show willing to make sacrifices for your belief</w:t>
                      </w:r>
                    </w:p>
                    <w:p w14:paraId="485F94E6" w14:textId="319AA085" w:rsidR="00024B00" w:rsidRDefault="00024B00">
                      <w:r w:rsidRPr="00545AC7">
                        <w:rPr>
                          <w:b/>
                          <w:bCs/>
                        </w:rPr>
                        <w:t>Flexibility</w:t>
                      </w:r>
                      <w:r>
                        <w:t xml:space="preserve"> – don’t change your view but be open to </w:t>
                      </w:r>
                      <w:r w:rsidR="007976C1">
                        <w:t>negotiation</w:t>
                      </w:r>
                    </w:p>
                    <w:p w14:paraId="140CE7EF" w14:textId="6AAEF13F" w:rsidR="007976C1" w:rsidRDefault="007976C1">
                      <w:r w:rsidRPr="00545AC7">
                        <w:rPr>
                          <w:b/>
                          <w:bCs/>
                        </w:rPr>
                        <w:t>Snowball effect</w:t>
                      </w:r>
                      <w:r>
                        <w:t xml:space="preserve"> – more and more people begin to join the minority</w:t>
                      </w:r>
                    </w:p>
                    <w:p w14:paraId="5469ED87" w14:textId="6AD31188" w:rsidR="007976C1" w:rsidRDefault="005E5FC5">
                      <w:r w:rsidRPr="00545AC7">
                        <w:rPr>
                          <w:b/>
                          <w:bCs/>
                        </w:rPr>
                        <w:t>Process of change</w:t>
                      </w:r>
                      <w:r>
                        <w:t xml:space="preserve"> – make people hear new ideas and consider changing</w:t>
                      </w:r>
                    </w:p>
                    <w:p w14:paraId="3E548026" w14:textId="10C532BD" w:rsidR="005E5FC5" w:rsidRPr="00545AC7" w:rsidRDefault="005E5FC5">
                      <w:pPr>
                        <w:rPr>
                          <w:u w:val="single"/>
                        </w:rPr>
                      </w:pPr>
                      <w:r w:rsidRPr="00545AC7">
                        <w:rPr>
                          <w:u w:val="single"/>
                        </w:rPr>
                        <w:t>Social change:</w:t>
                      </w:r>
                    </w:p>
                    <w:p w14:paraId="783847F6" w14:textId="673099BD" w:rsidR="005E5FC5" w:rsidRDefault="005E5FC5">
                      <w:r w:rsidRPr="00545AC7">
                        <w:rPr>
                          <w:b/>
                          <w:bCs/>
                        </w:rPr>
                        <w:t>Steps</w:t>
                      </w:r>
                      <w:r>
                        <w:t xml:space="preserve"> – draw attention</w:t>
                      </w:r>
                      <w:r w:rsidR="00D60B9C">
                        <w:t xml:space="preserve"> to the issue</w:t>
                      </w:r>
                      <w:r>
                        <w:t xml:space="preserve">, </w:t>
                      </w:r>
                      <w:r w:rsidR="00D60B9C">
                        <w:t>be consistent over time, promote deeper processing of the issue, the augmentation principle – shock the majority, the snowball effect and social cryptomnesia where you know change has happened</w:t>
                      </w:r>
                      <w:r w:rsidR="00545AC7">
                        <w:t>,</w:t>
                      </w:r>
                      <w:r w:rsidR="00D60B9C">
                        <w:t xml:space="preserve"> but you can’t recall how</w:t>
                      </w:r>
                    </w:p>
                    <w:p w14:paraId="176E9431" w14:textId="7E2832C5" w:rsidR="00545AC7" w:rsidRDefault="00545AC7">
                      <w:r w:rsidRPr="00545AC7">
                        <w:rPr>
                          <w:b/>
                          <w:bCs/>
                        </w:rPr>
                        <w:t>Examples</w:t>
                      </w:r>
                      <w:r>
                        <w:t xml:space="preserve"> – civil rights movement, LGBT, climate change, suffragettes, smoking</w:t>
                      </w:r>
                    </w:p>
                    <w:p w14:paraId="749B58DB" w14:textId="08299EE6" w:rsidR="00D60B9C" w:rsidRDefault="00D60B9C">
                      <w:r w:rsidRPr="00545AC7">
                        <w:rPr>
                          <w:b/>
                          <w:bCs/>
                        </w:rPr>
                        <w:t>Conformity</w:t>
                      </w:r>
                      <w:r>
                        <w:t xml:space="preserve"> – NSI can be used to make social change by convincing people that everyone is acting in a certain way and so should they</w:t>
                      </w:r>
                    </w:p>
                    <w:p w14:paraId="3FC1802C" w14:textId="5E7FBF20" w:rsidR="00D60B9C" w:rsidRDefault="00D60B9C">
                      <w:r w:rsidRPr="00545AC7">
                        <w:rPr>
                          <w:b/>
                          <w:bCs/>
                        </w:rPr>
                        <w:t>Obedience</w:t>
                      </w:r>
                      <w:r>
                        <w:t xml:space="preserve"> – gradual commitment to authority means they find it harder to resist</w:t>
                      </w:r>
                      <w:r w:rsidR="00545AC7">
                        <w:t xml:space="preserve"> bigger orders after carrying out smaller orders</w:t>
                      </w:r>
                    </w:p>
                  </w:txbxContent>
                </v:textbox>
                <w10:wrap type="square"/>
              </v:shape>
            </w:pict>
          </mc:Fallback>
        </mc:AlternateContent>
      </w:r>
      <w:r w:rsidR="00500157">
        <w:rPr>
          <w:noProof/>
        </w:rPr>
        <mc:AlternateContent>
          <mc:Choice Requires="wps">
            <w:drawing>
              <wp:anchor distT="0" distB="0" distL="114300" distR="114300" simplePos="0" relativeHeight="251675648" behindDoc="0" locked="0" layoutInCell="1" allowOverlap="1" wp14:anchorId="31DD2DAD" wp14:editId="6ED726B1">
                <wp:simplePos x="0" y="0"/>
                <wp:positionH relativeFrom="column">
                  <wp:posOffset>4857750</wp:posOffset>
                </wp:positionH>
                <wp:positionV relativeFrom="paragraph">
                  <wp:posOffset>4676775</wp:posOffset>
                </wp:positionV>
                <wp:extent cx="3714750" cy="42195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714750" cy="4219575"/>
                        </a:xfrm>
                        <a:prstGeom prst="rect">
                          <a:avLst/>
                        </a:prstGeom>
                        <a:solidFill>
                          <a:schemeClr val="lt1"/>
                        </a:solidFill>
                        <a:ln w="6350">
                          <a:solidFill>
                            <a:prstClr val="black"/>
                          </a:solidFill>
                        </a:ln>
                      </wps:spPr>
                      <wps:txbx>
                        <w:txbxContent>
                          <w:p w14:paraId="337E5277" w14:textId="6082A745" w:rsidR="00500157" w:rsidRPr="00545AC7" w:rsidRDefault="00500157">
                            <w:pPr>
                              <w:rPr>
                                <w:u w:val="single"/>
                              </w:rPr>
                            </w:pPr>
                            <w:r w:rsidRPr="00545AC7">
                              <w:rPr>
                                <w:u w:val="single"/>
                              </w:rPr>
                              <w:t>Resistance to social influence:</w:t>
                            </w:r>
                          </w:p>
                          <w:p w14:paraId="0F57ED5E" w14:textId="54AE03CB" w:rsidR="00500157" w:rsidRPr="00255A15" w:rsidRDefault="00C95ABA">
                            <w:pPr>
                              <w:rPr>
                                <w:u w:val="single"/>
                              </w:rPr>
                            </w:pPr>
                            <w:r w:rsidRPr="00255A15">
                              <w:rPr>
                                <w:u w:val="single"/>
                              </w:rPr>
                              <w:t>Social support</w:t>
                            </w:r>
                          </w:p>
                          <w:p w14:paraId="32D45565" w14:textId="0E7F03D8" w:rsidR="00C95ABA" w:rsidRDefault="00C95ABA">
                            <w:r w:rsidRPr="00255A15">
                              <w:rPr>
                                <w:b/>
                                <w:bCs/>
                              </w:rPr>
                              <w:t xml:space="preserve">Conformity </w:t>
                            </w:r>
                            <w:r>
                              <w:t>– social support helps people to resist conformity, as there is less pressure to conform when other also are not.</w:t>
                            </w:r>
                            <w:r w:rsidR="00857FC8">
                              <w:t xml:space="preserve"> Can be seen in Asch’s study when introducing a dissenting participant. </w:t>
                            </w:r>
                            <w:proofErr w:type="gramStart"/>
                            <w:r w:rsidR="00857FC8">
                              <w:t>However</w:t>
                            </w:r>
                            <w:proofErr w:type="gramEnd"/>
                            <w:r w:rsidR="00857FC8">
                              <w:t xml:space="preserve"> if </w:t>
                            </w:r>
                            <w:r w:rsidR="00DC375A">
                              <w:t xml:space="preserve">the </w:t>
                            </w:r>
                            <w:r w:rsidR="00857FC8">
                              <w:t>dissenting participant starts conforming again so will the participant</w:t>
                            </w:r>
                          </w:p>
                          <w:p w14:paraId="238195EA" w14:textId="5E5A9009" w:rsidR="00857FC8" w:rsidRDefault="00857FC8">
                            <w:r w:rsidRPr="00255A15">
                              <w:rPr>
                                <w:b/>
                                <w:bCs/>
                              </w:rPr>
                              <w:t>Obedience</w:t>
                            </w:r>
                            <w:r>
                              <w:t xml:space="preserve"> </w:t>
                            </w:r>
                            <w:r w:rsidR="0012459D">
                              <w:t>–</w:t>
                            </w:r>
                            <w:r>
                              <w:t xml:space="preserve"> </w:t>
                            </w:r>
                            <w:r w:rsidR="0012459D">
                              <w:t>social support helps people resist obedience</w:t>
                            </w:r>
                            <w:r w:rsidR="00BB4612">
                              <w:t xml:space="preserve">. If others are disobedient there is less pressure to obey. Seen in Milgram’s variation with the introduction of a disobedient </w:t>
                            </w:r>
                            <w:r w:rsidR="00D25DCB">
                              <w:t>confederate, obedience dropped to 10%</w:t>
                            </w:r>
                          </w:p>
                          <w:p w14:paraId="53548D26" w14:textId="6F64AA47" w:rsidR="00D25DCB" w:rsidRPr="00255A15" w:rsidRDefault="00D25DCB">
                            <w:pPr>
                              <w:rPr>
                                <w:u w:val="single"/>
                              </w:rPr>
                            </w:pPr>
                            <w:r w:rsidRPr="00255A15">
                              <w:rPr>
                                <w:u w:val="single"/>
                              </w:rPr>
                              <w:t>Locus of control</w:t>
                            </w:r>
                          </w:p>
                          <w:p w14:paraId="03E5670C" w14:textId="574BC1FA" w:rsidR="00D25DCB" w:rsidRDefault="00D25DCB">
                            <w:r w:rsidRPr="00255A15">
                              <w:rPr>
                                <w:b/>
                                <w:bCs/>
                              </w:rPr>
                              <w:t>Internal</w:t>
                            </w:r>
                            <w:r>
                              <w:t xml:space="preserve"> – hold yourself responsible</w:t>
                            </w:r>
                          </w:p>
                          <w:p w14:paraId="105D8963" w14:textId="5DA33A5F" w:rsidR="00D25DCB" w:rsidRDefault="00D25DCB">
                            <w:r w:rsidRPr="007D5BE8">
                              <w:rPr>
                                <w:b/>
                                <w:bCs/>
                              </w:rPr>
                              <w:t>External</w:t>
                            </w:r>
                            <w:r>
                              <w:t xml:space="preserve"> – hold outside factors responsible e.g. luck</w:t>
                            </w:r>
                          </w:p>
                          <w:p w14:paraId="5A033C6E" w14:textId="526E5D0D" w:rsidR="00D25DCB" w:rsidRDefault="00D25DCB">
                            <w:r w:rsidRPr="007D5BE8">
                              <w:rPr>
                                <w:b/>
                                <w:bCs/>
                              </w:rPr>
                              <w:t xml:space="preserve">Continuum </w:t>
                            </w:r>
                            <w:r w:rsidR="00255A15">
                              <w:t>–</w:t>
                            </w:r>
                            <w:r>
                              <w:t xml:space="preserve"> </w:t>
                            </w:r>
                            <w:r w:rsidR="00255A15">
                              <w:t>All on a scale from high – low internal to low – high external</w:t>
                            </w:r>
                          </w:p>
                          <w:p w14:paraId="6EF4A871" w14:textId="0D196988" w:rsidR="00255A15" w:rsidRDefault="00255A15">
                            <w:r w:rsidRPr="007D5BE8">
                              <w:rPr>
                                <w:b/>
                                <w:bCs/>
                              </w:rPr>
                              <w:t>Resistance</w:t>
                            </w:r>
                            <w:r>
                              <w:t xml:space="preserve"> – internal LOC are more likely to resist influence, see themselves as intelligent and are confident and ambitious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DD2DAD" id="Text Box 6" o:spid="_x0000_s1027" type="#_x0000_t202" style="position:absolute;margin-left:382.5pt;margin-top:368.25pt;width:292.5pt;height:33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FTTQIAAKkEAAAOAAAAZHJzL2Uyb0RvYy54bWysVE1vGjEQvVfqf7B8bxYIHw1iiWiiVJWi&#10;JBJUORuvN6zq9bi2YZf++j57gdCkp6oX73z5eebNzM6u21qznXK+IpPz/kWPM2UkFZV5yfn31d2n&#10;z5z5IEwhNBmV873y/Hr+8cOssVM1oA3pQjkGEOOnjc35JgQ7zTIvN6oW/oKsMnCW5GoRoLqXrHCi&#10;AXqts0GvN84acoV1JJX3sN52Tj5P+GWpZHgsS68C0zlHbiGdLp3reGbzmZi+OGE3lTykIf4hi1pU&#10;Bo+eoG5FEGzrqndQdSUdeSrDhaQ6o7KspEo1oJp+7001y42wKtUCcrw90eT/H6x82D05VhU5H3Nm&#10;RI0WrVQb2Bdq2Tiy01g/RdDSIiy0MKPLR7uHMRbdlq6OX5TD4AfP+xO3EUzCeDnpDycjuCR8w0H/&#10;ajQZRZzs9bp1PnxVVLMo5NyheYlTsbv3oQs9hsTXPOmquKu0TkocGHWjHdsJtFqHlCTA/4jShjWo&#10;9BJ5vEOI0Kf7ay3kj0N6ZwjA0wY5R1K64qMU2nWbKDwRs6ZiD74cdfPmrbyrAH8vfHgSDgMGHrA0&#10;4RFHqQk50UHibEPu19/sMR59h5ezBgObc/9zK5ziTH8zmIir/nAYJzwpw9FkAMWde9bnHrOtbwhE&#10;9bGeViYxxgd9FEtH9TN2axFfhUsYibdzHo7iTejWCLsp1WKRgjDTVoR7s7QyQkeOI62r9lk4e2hr&#10;wEQ80HG0xfRNd7vYeNPQYhuorFLrI88dqwf6sQ9peA67GxfuXE9Rr3+Y+W8AAAD//wMAUEsDBBQA&#10;BgAIAAAAIQAi7oJw3wAAAA0BAAAPAAAAZHJzL2Rvd25yZXYueG1sTI/BTsMwEETvSPyDtUjcqF1K&#10;QghxKkCFS08UxHkbu7ZFbEexm4a/Z3uC2+zuaPZNs559zyY9JheDhOVCANOhi8oFI+Hz4/WmApYy&#10;BoV9DFrCj06wbi8vGqxVPIV3Pe2yYRQSUo0SbM5DzXnqrPaYFnHQgW6HOHrMNI6GqxFPFO57fitE&#10;yT26QB8sDvrF6u57d/QSNs/mwXQVjnZTKeem+euwNW9SXl/NT4/Asp7znxnO+IQOLTHt4zGoxHoJ&#10;92VBXTKJVVkAOztWhaDVntSdWArgbcP/t2h/AQAA//8DAFBLAQItABQABgAIAAAAIQC2gziS/gAA&#10;AOEBAAATAAAAAAAAAAAAAAAAAAAAAABbQ29udGVudF9UeXBlc10ueG1sUEsBAi0AFAAGAAgAAAAh&#10;ADj9If/WAAAAlAEAAAsAAAAAAAAAAAAAAAAALwEAAF9yZWxzLy5yZWxzUEsBAi0AFAAGAAgAAAAh&#10;ALgE0VNNAgAAqQQAAA4AAAAAAAAAAAAAAAAALgIAAGRycy9lMm9Eb2MueG1sUEsBAi0AFAAGAAgA&#10;AAAhACLugnDfAAAADQEAAA8AAAAAAAAAAAAAAAAApwQAAGRycy9kb3ducmV2LnhtbFBLBQYAAAAA&#10;BAAEAPMAAACzBQAAAAA=&#10;" fillcolor="white [3201]" strokeweight=".5pt">
                <v:textbox>
                  <w:txbxContent>
                    <w:p w14:paraId="337E5277" w14:textId="6082A745" w:rsidR="00500157" w:rsidRPr="00545AC7" w:rsidRDefault="00500157">
                      <w:pPr>
                        <w:rPr>
                          <w:u w:val="single"/>
                        </w:rPr>
                      </w:pPr>
                      <w:r w:rsidRPr="00545AC7">
                        <w:rPr>
                          <w:u w:val="single"/>
                        </w:rPr>
                        <w:t>Resistance to social influence:</w:t>
                      </w:r>
                    </w:p>
                    <w:p w14:paraId="0F57ED5E" w14:textId="54AE03CB" w:rsidR="00500157" w:rsidRPr="00255A15" w:rsidRDefault="00C95ABA">
                      <w:pPr>
                        <w:rPr>
                          <w:u w:val="single"/>
                        </w:rPr>
                      </w:pPr>
                      <w:r w:rsidRPr="00255A15">
                        <w:rPr>
                          <w:u w:val="single"/>
                        </w:rPr>
                        <w:t>Social support</w:t>
                      </w:r>
                    </w:p>
                    <w:p w14:paraId="32D45565" w14:textId="0E7F03D8" w:rsidR="00C95ABA" w:rsidRDefault="00C95ABA">
                      <w:r w:rsidRPr="00255A15">
                        <w:rPr>
                          <w:b/>
                          <w:bCs/>
                        </w:rPr>
                        <w:t xml:space="preserve">Conformity </w:t>
                      </w:r>
                      <w:r>
                        <w:t>– social support helps people to resist conformity, as there is less pressure to conform when other also are not.</w:t>
                      </w:r>
                      <w:r w:rsidR="00857FC8">
                        <w:t xml:space="preserve"> Can be seen in Asch’s study when introducing a dissenting participant. However if </w:t>
                      </w:r>
                      <w:r w:rsidR="00DC375A">
                        <w:t xml:space="preserve">the </w:t>
                      </w:r>
                      <w:r w:rsidR="00857FC8">
                        <w:t>dissenting participant starts conforming again so will the participant</w:t>
                      </w:r>
                    </w:p>
                    <w:p w14:paraId="238195EA" w14:textId="5E5A9009" w:rsidR="00857FC8" w:rsidRDefault="00857FC8">
                      <w:r w:rsidRPr="00255A15">
                        <w:rPr>
                          <w:b/>
                          <w:bCs/>
                        </w:rPr>
                        <w:t>Obedience</w:t>
                      </w:r>
                      <w:r>
                        <w:t xml:space="preserve"> </w:t>
                      </w:r>
                      <w:r w:rsidR="0012459D">
                        <w:t>–</w:t>
                      </w:r>
                      <w:r>
                        <w:t xml:space="preserve"> </w:t>
                      </w:r>
                      <w:r w:rsidR="0012459D">
                        <w:t>social support helps people resist obedience</w:t>
                      </w:r>
                      <w:r w:rsidR="00BB4612">
                        <w:t xml:space="preserve">. If others are disobedient there is less pressure to obey. Seen in Milgram’s variation with the introduction of a disobedient </w:t>
                      </w:r>
                      <w:r w:rsidR="00D25DCB">
                        <w:t>confederate, obedience dropped to 10%</w:t>
                      </w:r>
                    </w:p>
                    <w:p w14:paraId="53548D26" w14:textId="6F64AA47" w:rsidR="00D25DCB" w:rsidRPr="00255A15" w:rsidRDefault="00D25DCB">
                      <w:pPr>
                        <w:rPr>
                          <w:u w:val="single"/>
                        </w:rPr>
                      </w:pPr>
                      <w:r w:rsidRPr="00255A15">
                        <w:rPr>
                          <w:u w:val="single"/>
                        </w:rPr>
                        <w:t>Locus of control</w:t>
                      </w:r>
                    </w:p>
                    <w:p w14:paraId="03E5670C" w14:textId="574BC1FA" w:rsidR="00D25DCB" w:rsidRDefault="00D25DCB">
                      <w:r w:rsidRPr="00255A15">
                        <w:rPr>
                          <w:b/>
                          <w:bCs/>
                        </w:rPr>
                        <w:t>Internal</w:t>
                      </w:r>
                      <w:r>
                        <w:t xml:space="preserve"> – hold yourself responsible</w:t>
                      </w:r>
                    </w:p>
                    <w:p w14:paraId="105D8963" w14:textId="5DA33A5F" w:rsidR="00D25DCB" w:rsidRDefault="00D25DCB">
                      <w:r w:rsidRPr="007D5BE8">
                        <w:rPr>
                          <w:b/>
                          <w:bCs/>
                        </w:rPr>
                        <w:t>External</w:t>
                      </w:r>
                      <w:r>
                        <w:t xml:space="preserve"> – hold outside factors responsible e.g. luck</w:t>
                      </w:r>
                    </w:p>
                    <w:p w14:paraId="5A033C6E" w14:textId="526E5D0D" w:rsidR="00D25DCB" w:rsidRDefault="00D25DCB">
                      <w:r w:rsidRPr="007D5BE8">
                        <w:rPr>
                          <w:b/>
                          <w:bCs/>
                        </w:rPr>
                        <w:t xml:space="preserve">Continuum </w:t>
                      </w:r>
                      <w:r w:rsidR="00255A15">
                        <w:t>–</w:t>
                      </w:r>
                      <w:r>
                        <w:t xml:space="preserve"> </w:t>
                      </w:r>
                      <w:r w:rsidR="00255A15">
                        <w:t>All on a scale from high – low internal to low – high external</w:t>
                      </w:r>
                    </w:p>
                    <w:p w14:paraId="6EF4A871" w14:textId="0D196988" w:rsidR="00255A15" w:rsidRDefault="00255A15">
                      <w:r w:rsidRPr="007D5BE8">
                        <w:rPr>
                          <w:b/>
                          <w:bCs/>
                        </w:rPr>
                        <w:t>Resistance</w:t>
                      </w:r>
                      <w:r>
                        <w:t xml:space="preserve"> – internal LOC are more likely to resist influence, see themselves as intelligent and are confident and ambitious</w:t>
                      </w:r>
                    </w:p>
                  </w:txbxContent>
                </v:textbox>
              </v:shape>
            </w:pict>
          </mc:Fallback>
        </mc:AlternateContent>
      </w:r>
      <w:r w:rsidR="00525BA8">
        <w:rPr>
          <w:noProof/>
        </w:rPr>
        <mc:AlternateContent>
          <mc:Choice Requires="wps">
            <w:drawing>
              <wp:anchor distT="0" distB="0" distL="114300" distR="114300" simplePos="0" relativeHeight="251672576" behindDoc="0" locked="0" layoutInCell="1" allowOverlap="1" wp14:anchorId="098D1276" wp14:editId="372356E5">
                <wp:simplePos x="0" y="0"/>
                <wp:positionH relativeFrom="column">
                  <wp:posOffset>8858250</wp:posOffset>
                </wp:positionH>
                <wp:positionV relativeFrom="paragraph">
                  <wp:posOffset>6200775</wp:posOffset>
                </wp:positionV>
                <wp:extent cx="4832985" cy="2600325"/>
                <wp:effectExtent l="0" t="0" r="24765" b="28575"/>
                <wp:wrapNone/>
                <wp:docPr id="10" name="Text Box 10"/>
                <wp:cNvGraphicFramePr/>
                <a:graphic xmlns:a="http://schemas.openxmlformats.org/drawingml/2006/main">
                  <a:graphicData uri="http://schemas.microsoft.com/office/word/2010/wordprocessingShape">
                    <wps:wsp>
                      <wps:cNvSpPr txBox="1"/>
                      <wps:spPr>
                        <a:xfrm>
                          <a:off x="0" y="0"/>
                          <a:ext cx="4832985" cy="2600325"/>
                        </a:xfrm>
                        <a:prstGeom prst="rect">
                          <a:avLst/>
                        </a:prstGeom>
                        <a:solidFill>
                          <a:schemeClr val="lt1"/>
                        </a:solidFill>
                        <a:ln w="6350">
                          <a:solidFill>
                            <a:prstClr val="black"/>
                          </a:solidFill>
                        </a:ln>
                      </wps:spPr>
                      <wps:txbx>
                        <w:txbxContent>
                          <w:p w14:paraId="38B9A437" w14:textId="00B041B9" w:rsidR="0019323B" w:rsidRDefault="0019323B" w:rsidP="0019323B">
                            <w:pPr>
                              <w:rPr>
                                <w:u w:val="single"/>
                              </w:rPr>
                            </w:pPr>
                            <w:r w:rsidRPr="0019323B">
                              <w:rPr>
                                <w:u w:val="single"/>
                              </w:rPr>
                              <w:t>Dispositional explanations:</w:t>
                            </w:r>
                          </w:p>
                          <w:p w14:paraId="04D61381" w14:textId="5AEC6CF7" w:rsidR="00BD2C4A" w:rsidRDefault="00A72AC3" w:rsidP="0019323B">
                            <w:r w:rsidRPr="002006A4">
                              <w:rPr>
                                <w:b/>
                                <w:bCs/>
                              </w:rPr>
                              <w:t>Authoritarian personality</w:t>
                            </w:r>
                            <w:r w:rsidR="00DB0123">
                              <w:t xml:space="preserve"> </w:t>
                            </w:r>
                            <w:r w:rsidR="003B6528">
                              <w:t>–</w:t>
                            </w:r>
                            <w:r w:rsidR="00DB0123">
                              <w:t xml:space="preserve"> </w:t>
                            </w:r>
                            <w:r w:rsidR="00E0475A">
                              <w:t>extremely susceptible to obeying authority</w:t>
                            </w:r>
                          </w:p>
                          <w:p w14:paraId="3B1D2C74" w14:textId="47C1AE53" w:rsidR="00E0475A" w:rsidRDefault="00E0475A" w:rsidP="0019323B">
                            <w:r w:rsidRPr="002006A4">
                              <w:rPr>
                                <w:b/>
                                <w:bCs/>
                              </w:rPr>
                              <w:t>Characteristics</w:t>
                            </w:r>
                            <w:r>
                              <w:t xml:space="preserve"> </w:t>
                            </w:r>
                            <w:r w:rsidR="00BD6A17">
                              <w:t>–</w:t>
                            </w:r>
                            <w:r>
                              <w:t xml:space="preserve"> </w:t>
                            </w:r>
                            <w:r w:rsidR="00BD6A17">
                              <w:t xml:space="preserve">respect for authority, contempt for inferiors, </w:t>
                            </w:r>
                            <w:r w:rsidR="002006A4">
                              <w:t>conventional attitudes, inflexible see things black and white, believe we need strong leaders</w:t>
                            </w:r>
                          </w:p>
                          <w:p w14:paraId="6C49762C" w14:textId="1868B0D2" w:rsidR="002006A4" w:rsidRDefault="002006A4" w:rsidP="0019323B">
                            <w:r w:rsidRPr="009F1431">
                              <w:rPr>
                                <w:b/>
                                <w:bCs/>
                              </w:rPr>
                              <w:t>Origins</w:t>
                            </w:r>
                            <w:r>
                              <w:t xml:space="preserve"> </w:t>
                            </w:r>
                            <w:r w:rsidR="00E6731C">
                              <w:t>–</w:t>
                            </w:r>
                            <w:r>
                              <w:t xml:space="preserve"> </w:t>
                            </w:r>
                            <w:r w:rsidR="00E6731C">
                              <w:t xml:space="preserve">formed in childhood </w:t>
                            </w:r>
                            <w:proofErr w:type="gramStart"/>
                            <w:r w:rsidR="00E6731C">
                              <w:t>as a result of</w:t>
                            </w:r>
                            <w:proofErr w:type="gramEnd"/>
                            <w:r w:rsidR="00E6731C">
                              <w:t xml:space="preserve"> harsh parenting, fears displaced onto inferiors</w:t>
                            </w:r>
                            <w:r w:rsidR="009F1431">
                              <w:t xml:space="preserve"> who they think negatively of</w:t>
                            </w:r>
                          </w:p>
                          <w:p w14:paraId="03542C7A" w14:textId="77042212" w:rsidR="009F1431" w:rsidRDefault="009F1431" w:rsidP="0019323B">
                            <w:r>
                              <w:t xml:space="preserve">Adorno </w:t>
                            </w:r>
                            <w:r w:rsidR="00836112">
                              <w:t>–</w:t>
                            </w:r>
                            <w:r>
                              <w:t xml:space="preserve"> </w:t>
                            </w:r>
                            <w:r w:rsidR="00836112">
                              <w:t>studied white American’s unconscious attitudes to racism. Used different scales including the F-scale</w:t>
                            </w:r>
                            <w:r w:rsidR="00AB21AF">
                              <w:t xml:space="preserve"> to measure authoritarian personality. </w:t>
                            </w:r>
                          </w:p>
                          <w:p w14:paraId="749BFF8D" w14:textId="445FAF55" w:rsidR="00AB21AF" w:rsidRPr="00A72AC3" w:rsidRDefault="00AB21AF" w:rsidP="0019323B">
                            <w:r>
                              <w:t xml:space="preserve">Findings </w:t>
                            </w:r>
                            <w:r w:rsidR="006B230D">
                              <w:t>–</w:t>
                            </w:r>
                            <w:r>
                              <w:t xml:space="preserve"> </w:t>
                            </w:r>
                            <w:r w:rsidR="006B230D">
                              <w:t>P</w:t>
                            </w:r>
                            <w:r w:rsidR="00525BA8">
                              <w:t>eople with an authoritarian personality respect authority and reject inferiors, strong positive correlation between authoritarian personality and prejudice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D1276" id="Text Box 10" o:spid="_x0000_s1028" type="#_x0000_t202" style="position:absolute;margin-left:697.5pt;margin-top:488.25pt;width:380.55pt;height:20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AAUQIAAKsEAAAOAAAAZHJzL2Uyb0RvYy54bWysVMFu2zAMvQ/YPwi6r3acpGuDOkXWosOA&#10;oi3QDj0rspwYk0VNUmJ3X78nOUnTbqdhF4Uin5/IRzIXl32r2VY535Ap+egk50wZSVVjViX//nTz&#10;6YwzH4SphCajSv6iPL+cf/xw0dmZKmhNulKOgcT4WWdLvg7BzrLMy7VqhT8hqwyCNblWBFzdKquc&#10;6MDe6qzI89OsI1dZR1J5D+/1EOTzxF/XSob7uvYqMF1y5BbS6dK5jGc2vxCzlRN23chdGuIfsmhF&#10;Y/DogepaBME2rvmDqm2kI091OJHUZlTXjVSpBlQzyt9V87gWVqVaII63B5n8/6OVd9sHx5oKvYM8&#10;RrTo0ZPqA/tCPYML+nTWzwB7tACGHn5g934PZyy7r10bf1EQQxxULwd1I5uEc3I2Ls7PppxJxIrT&#10;PB8X08iTvX5unQ9fFbUsGiV3aF9SVWxvfRige0h8zZNuqptG63SJI6OutGNbgWbrkJIE+RuUNqwr&#10;+el4mifiN7FIffh+qYX8sUvvCAU+bZBzFGUoPlqhX/ZJxGIvzJKqF+jlaJg4b+VNA/pb4cODcBgx&#10;SIS1Cfc4ak3IiXYWZ2tyv/7mj3h0HlHOOoxsyf3PjXCKM/3NYCbOR5NJnPF0mUw/F7i448jyOGI2&#10;7RVBqBEW1MpkRnzQe7N21D5juxbxVYSEkXi75GFvXoVhkbCdUi0WCYSptiLcmkcrI3VsTJT1qX8W&#10;zu7aGjARd7QfbjF7190BG780tNgEqpvU+qjzoOpOfmxEGp7d9saVO74n1Ot/zPw3AAAA//8DAFBL&#10;AwQUAAYACAAAACEAfS6OOd8AAAAOAQAADwAAAGRycy9kb3ducmV2LnhtbEyPMU/DMBSEdyT+g/WQ&#10;2KiTooQkxKkAFRamFsT8Gru2RWxHsZuGf8/rBOPpTnfftZvFDWxWU7TBC8hXGTDl+yCt1wI+P17v&#10;KmAxoZc4BK8E/KgIm+76qsVGhrPfqXmfNKMSHxsUYFIaG85jb5TDuAqj8uQdw+QwkZw0lxOeqdwN&#10;fJ1lJXdoPS0YHNWLUf33/uQEbJ91rfsKJ7OtpLXz8nV8129C3N4sT4/AklrSXxgu+IQOHTEdwsnL&#10;yAbS93VBZ5KA+qEsgFFknRdlDuxwMasyA961/P+N7hcAAP//AwBQSwECLQAUAAYACAAAACEAtoM4&#10;kv4AAADhAQAAEwAAAAAAAAAAAAAAAAAAAAAAW0NvbnRlbnRfVHlwZXNdLnhtbFBLAQItABQABgAI&#10;AAAAIQA4/SH/1gAAAJQBAAALAAAAAAAAAAAAAAAAAC8BAABfcmVscy8ucmVsc1BLAQItABQABgAI&#10;AAAAIQCMp2AAUQIAAKsEAAAOAAAAAAAAAAAAAAAAAC4CAABkcnMvZTJvRG9jLnhtbFBLAQItABQA&#10;BgAIAAAAIQB9Lo453wAAAA4BAAAPAAAAAAAAAAAAAAAAAKsEAABkcnMvZG93bnJldi54bWxQSwUG&#10;AAAAAAQABADzAAAAtwUAAAAA&#10;" fillcolor="white [3201]" strokeweight=".5pt">
                <v:textbox>
                  <w:txbxContent>
                    <w:p w14:paraId="38B9A437" w14:textId="00B041B9" w:rsidR="0019323B" w:rsidRDefault="0019323B" w:rsidP="0019323B">
                      <w:pPr>
                        <w:rPr>
                          <w:u w:val="single"/>
                        </w:rPr>
                      </w:pPr>
                      <w:r w:rsidRPr="0019323B">
                        <w:rPr>
                          <w:u w:val="single"/>
                        </w:rPr>
                        <w:t>Dispositional explanations:</w:t>
                      </w:r>
                    </w:p>
                    <w:p w14:paraId="04D61381" w14:textId="5AEC6CF7" w:rsidR="00BD2C4A" w:rsidRDefault="00A72AC3" w:rsidP="0019323B">
                      <w:r w:rsidRPr="002006A4">
                        <w:rPr>
                          <w:b/>
                          <w:bCs/>
                        </w:rPr>
                        <w:t>Authoritarian personality</w:t>
                      </w:r>
                      <w:r w:rsidR="00DB0123">
                        <w:t xml:space="preserve"> </w:t>
                      </w:r>
                      <w:r w:rsidR="003B6528">
                        <w:t>–</w:t>
                      </w:r>
                      <w:r w:rsidR="00DB0123">
                        <w:t xml:space="preserve"> </w:t>
                      </w:r>
                      <w:r w:rsidR="00E0475A">
                        <w:t>extremely susceptible to obeying authority</w:t>
                      </w:r>
                    </w:p>
                    <w:p w14:paraId="3B1D2C74" w14:textId="47C1AE53" w:rsidR="00E0475A" w:rsidRDefault="00E0475A" w:rsidP="0019323B">
                      <w:r w:rsidRPr="002006A4">
                        <w:rPr>
                          <w:b/>
                          <w:bCs/>
                        </w:rPr>
                        <w:t>Characteristics</w:t>
                      </w:r>
                      <w:r>
                        <w:t xml:space="preserve"> </w:t>
                      </w:r>
                      <w:r w:rsidR="00BD6A17">
                        <w:t>–</w:t>
                      </w:r>
                      <w:r>
                        <w:t xml:space="preserve"> </w:t>
                      </w:r>
                      <w:r w:rsidR="00BD6A17">
                        <w:t xml:space="preserve">respect for authority, contempt for inferiors, </w:t>
                      </w:r>
                      <w:r w:rsidR="002006A4">
                        <w:t>conventional attitudes, inflexible see things black and white, believe we need strong leaders</w:t>
                      </w:r>
                    </w:p>
                    <w:p w14:paraId="6C49762C" w14:textId="1868B0D2" w:rsidR="002006A4" w:rsidRDefault="002006A4" w:rsidP="0019323B">
                      <w:r w:rsidRPr="009F1431">
                        <w:rPr>
                          <w:b/>
                          <w:bCs/>
                        </w:rPr>
                        <w:t>Origins</w:t>
                      </w:r>
                      <w:r>
                        <w:t xml:space="preserve"> </w:t>
                      </w:r>
                      <w:r w:rsidR="00E6731C">
                        <w:t>–</w:t>
                      </w:r>
                      <w:r>
                        <w:t xml:space="preserve"> </w:t>
                      </w:r>
                      <w:r w:rsidR="00E6731C">
                        <w:t>formed in childhood as a result of harsh parenting, fears displaced onto inferiors</w:t>
                      </w:r>
                      <w:r w:rsidR="009F1431">
                        <w:t xml:space="preserve"> who they think negatively of</w:t>
                      </w:r>
                    </w:p>
                    <w:p w14:paraId="03542C7A" w14:textId="77042212" w:rsidR="009F1431" w:rsidRDefault="009F1431" w:rsidP="0019323B">
                      <w:r>
                        <w:t xml:space="preserve">Adorno </w:t>
                      </w:r>
                      <w:r w:rsidR="00836112">
                        <w:t>–</w:t>
                      </w:r>
                      <w:r>
                        <w:t xml:space="preserve"> </w:t>
                      </w:r>
                      <w:r w:rsidR="00836112">
                        <w:t>studied white American’s unconscious attitudes to racism. Used different scales including the F-scale</w:t>
                      </w:r>
                      <w:r w:rsidR="00AB21AF">
                        <w:t xml:space="preserve"> to measure authoritarian personality. </w:t>
                      </w:r>
                    </w:p>
                    <w:p w14:paraId="749BFF8D" w14:textId="445FAF55" w:rsidR="00AB21AF" w:rsidRPr="00A72AC3" w:rsidRDefault="00AB21AF" w:rsidP="0019323B">
                      <w:r>
                        <w:t xml:space="preserve">Findings </w:t>
                      </w:r>
                      <w:r w:rsidR="006B230D">
                        <w:t>–</w:t>
                      </w:r>
                      <w:r>
                        <w:t xml:space="preserve"> </w:t>
                      </w:r>
                      <w:r w:rsidR="006B230D">
                        <w:t>P</w:t>
                      </w:r>
                      <w:r w:rsidR="00525BA8">
                        <w:t>eople with an authoritarian personality respect authority and reject inferiors, strong positive correlation between authoritarian personality and prejudice</w:t>
                      </w:r>
                    </w:p>
                  </w:txbxContent>
                </v:textbox>
              </v:shape>
            </w:pict>
          </mc:Fallback>
        </mc:AlternateContent>
      </w:r>
      <w:r w:rsidR="00525BA8">
        <w:rPr>
          <w:noProof/>
        </w:rPr>
        <mc:AlternateContent>
          <mc:Choice Requires="wps">
            <w:drawing>
              <wp:anchor distT="0" distB="0" distL="114300" distR="114300" simplePos="0" relativeHeight="251673600" behindDoc="0" locked="0" layoutInCell="1" allowOverlap="1" wp14:anchorId="7354656E" wp14:editId="02B1234C">
                <wp:simplePos x="0" y="0"/>
                <wp:positionH relativeFrom="column">
                  <wp:posOffset>8858250</wp:posOffset>
                </wp:positionH>
                <wp:positionV relativeFrom="paragraph">
                  <wp:posOffset>4105275</wp:posOffset>
                </wp:positionV>
                <wp:extent cx="4803775" cy="2066925"/>
                <wp:effectExtent l="0" t="0" r="15875" b="28575"/>
                <wp:wrapNone/>
                <wp:docPr id="13" name="Text Box 13"/>
                <wp:cNvGraphicFramePr/>
                <a:graphic xmlns:a="http://schemas.openxmlformats.org/drawingml/2006/main">
                  <a:graphicData uri="http://schemas.microsoft.com/office/word/2010/wordprocessingShape">
                    <wps:wsp>
                      <wps:cNvSpPr txBox="1"/>
                      <wps:spPr>
                        <a:xfrm>
                          <a:off x="0" y="0"/>
                          <a:ext cx="4803775" cy="2066925"/>
                        </a:xfrm>
                        <a:prstGeom prst="rect">
                          <a:avLst/>
                        </a:prstGeom>
                        <a:solidFill>
                          <a:schemeClr val="lt1"/>
                        </a:solidFill>
                        <a:ln w="6350">
                          <a:solidFill>
                            <a:prstClr val="black"/>
                          </a:solidFill>
                        </a:ln>
                      </wps:spPr>
                      <wps:txbx>
                        <w:txbxContent>
                          <w:p w14:paraId="05801B33" w14:textId="676E9809" w:rsidR="0019323B" w:rsidRDefault="0019323B">
                            <w:pPr>
                              <w:rPr>
                                <w:u w:val="single"/>
                              </w:rPr>
                            </w:pPr>
                            <w:r w:rsidRPr="0019323B">
                              <w:rPr>
                                <w:u w:val="single"/>
                              </w:rPr>
                              <w:t>Social-psychological explanations:</w:t>
                            </w:r>
                          </w:p>
                          <w:p w14:paraId="18CB87E2" w14:textId="33B9B53C" w:rsidR="009D7FA9" w:rsidRDefault="008422D4">
                            <w:r w:rsidRPr="00FC06D8">
                              <w:rPr>
                                <w:b/>
                                <w:bCs/>
                              </w:rPr>
                              <w:t>Agentic state</w:t>
                            </w:r>
                            <w:r>
                              <w:t xml:space="preserve"> </w:t>
                            </w:r>
                            <w:r w:rsidR="005A32FA">
                              <w:t>–</w:t>
                            </w:r>
                            <w:r>
                              <w:t xml:space="preserve"> </w:t>
                            </w:r>
                            <w:r w:rsidR="005A32FA">
                              <w:t xml:space="preserve">feel no personal responsibility </w:t>
                            </w:r>
                            <w:r w:rsidR="00FC06D8">
                              <w:t>and act as an agent for someone else following their orders</w:t>
                            </w:r>
                          </w:p>
                          <w:p w14:paraId="766A85FA" w14:textId="1A2ED2FF" w:rsidR="00FC06D8" w:rsidRDefault="00FC06D8">
                            <w:r w:rsidRPr="00F41630">
                              <w:rPr>
                                <w:b/>
                                <w:bCs/>
                              </w:rPr>
                              <w:t>Autonomous state</w:t>
                            </w:r>
                            <w:r>
                              <w:t xml:space="preserve"> – acting independently</w:t>
                            </w:r>
                          </w:p>
                          <w:p w14:paraId="11613E75" w14:textId="6102FA14" w:rsidR="00FC06D8" w:rsidRDefault="00FC06D8">
                            <w:r w:rsidRPr="00F41630">
                              <w:rPr>
                                <w:b/>
                                <w:bCs/>
                              </w:rPr>
                              <w:t>Agentic shift</w:t>
                            </w:r>
                            <w:r>
                              <w:t xml:space="preserve"> </w:t>
                            </w:r>
                            <w:r w:rsidR="00F41630">
                              <w:t>–</w:t>
                            </w:r>
                            <w:r>
                              <w:t xml:space="preserve"> </w:t>
                            </w:r>
                            <w:r w:rsidR="00F41630">
                              <w:t>the shift from autonomy to agency</w:t>
                            </w:r>
                          </w:p>
                          <w:p w14:paraId="4A40BF7C" w14:textId="6B173A43" w:rsidR="00F41630" w:rsidRDefault="00F41630">
                            <w:r w:rsidRPr="00BD2C4A">
                              <w:rPr>
                                <w:b/>
                                <w:bCs/>
                              </w:rPr>
                              <w:t>Legitimacy of authority</w:t>
                            </w:r>
                            <w:r>
                              <w:t xml:space="preserve"> </w:t>
                            </w:r>
                            <w:r w:rsidR="00F56653">
                              <w:t>–</w:t>
                            </w:r>
                            <w:r>
                              <w:t xml:space="preserve"> </w:t>
                            </w:r>
                            <w:r w:rsidR="00F56653">
                              <w:t>society is structured in a hierarchy, and some people have more authority than others</w:t>
                            </w:r>
                            <w:r w:rsidR="00A932E2">
                              <w:t xml:space="preserve"> e.g. police, parents, teachers</w:t>
                            </w:r>
                          </w:p>
                          <w:p w14:paraId="75231F03" w14:textId="0D228761" w:rsidR="00A932E2" w:rsidRPr="008422D4" w:rsidRDefault="00A932E2">
                            <w:r w:rsidRPr="00BD2C4A">
                              <w:rPr>
                                <w:b/>
                                <w:bCs/>
                              </w:rPr>
                              <w:t>Destructive authority</w:t>
                            </w:r>
                            <w:r w:rsidR="00BD2C4A">
                              <w:t xml:space="preserve"> – using authority in a negative way e.g. Hitler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54656E" id="Text Box 13" o:spid="_x0000_s1029" type="#_x0000_t202" style="position:absolute;margin-left:697.5pt;margin-top:323.25pt;width:378.25pt;height:16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lnUQIAAKsEAAAOAAAAZHJzL2Uyb0RvYy54bWysVMFOGzEQvVfqP1i+N7sJSYCIDUpBqSoh&#10;QALE2fF6yapej2s72aVf32dvEgLtqerFGc+8fZ55M5OLy67RbKucr8kUfDjIOVNGUlmbl4I/PS6/&#10;nHHmgzCl0GRUwV+V55fzz58uWjtTI1qTLpVjIDF+1tqCr0Owsyzzcq0a4QdklUGwIteIgKt7yUon&#10;WrA3Ohvl+TRryZXWkVTew3vdB/k88VeVkuGuqrwKTBccuYV0unSu4pnNL8TsxQm7ruUuDfEPWTSi&#10;Nnj0QHUtgmAbV/9B1dTSkacqDCQ1GVVVLVWqAdUM8w/VPKyFVakWiOPtQSb//2jl7fbesbpE7044&#10;M6JBjx5VF9hX6hhc0Ke1fgbYgwUwdPADu/d7OGPZXeWa+IuCGOJQ+vWgbmSTcI7P8pPT0wlnErFR&#10;Pp2ejyaRJ3v73DofvilqWDQK7tC+pKrY3vjQQ/eQ+JonXZfLWut0iSOjrrRjW4Fm65CSBPk7lDas&#10;Lfj0ZJIn4nexSH34fqWF/LFL7wgFPm2QcxSlLz5aoVt1ScSDYCsqX6GXo37ivJXLGvQ3wod74TBi&#10;kAhrE+5wVJqQE+0sztbkfv3NH/HoPKKctRjZgvufG+EUZ/q7wUycD8fjOOPpMp6cjnBxx5HVccRs&#10;miuCUEMsqJXJjPig92blqHnGdi3iqwgJI/F2wcPevAr9ImE7pVosEghTbUW4MQ9WRurYmCjrY/cs&#10;nN21NWAibmk/3GL2obs9Nn5paLEJVNWp9VHnXtWd/NiINDy77Y0rd3xPqLf/mPlvAAAA//8DAFBL&#10;AwQUAAYACAAAACEAS+vbAuAAAAANAQAADwAAAGRycy9kb3ducmV2LnhtbEyPwU7DMBBE70j8g7VI&#10;3KiTQEKSxqkAFS49UVDPbuzaFrEd2W4a/p7lBLcd7WjmTbdZ7EhmGaLxjkG+yoBIN3hhnGLw+fF6&#10;VwOJiTvBR+8kg28ZYdNfX3W8Ff7i3uW8T4pgiIstZ6BTmlpK46Cl5XHlJ+nwd/LB8oQyKCoCv2C4&#10;HWmRZRW13Dhs0HySL1oOX/uzZbB9Vo0aah70thbGzMvhtFNvjN3eLE9rIEku6c8Mv/iIDj0yHf3Z&#10;iUhG1PdNiWMSg+qhKoGgpcjLHK8jg+axyID2Hf2/ov8BAAD//wMAUEsBAi0AFAAGAAgAAAAhALaD&#10;OJL+AAAA4QEAABMAAAAAAAAAAAAAAAAAAAAAAFtDb250ZW50X1R5cGVzXS54bWxQSwECLQAUAAYA&#10;CAAAACEAOP0h/9YAAACUAQAACwAAAAAAAAAAAAAAAAAvAQAAX3JlbHMvLnJlbHNQSwECLQAUAAYA&#10;CAAAACEAaZjJZ1ECAACrBAAADgAAAAAAAAAAAAAAAAAuAgAAZHJzL2Uyb0RvYy54bWxQSwECLQAU&#10;AAYACAAAACEAS+vbAuAAAAANAQAADwAAAAAAAAAAAAAAAACrBAAAZHJzL2Rvd25yZXYueG1sUEsF&#10;BgAAAAAEAAQA8wAAALgFAAAAAA==&#10;" fillcolor="white [3201]" strokeweight=".5pt">
                <v:textbox>
                  <w:txbxContent>
                    <w:p w14:paraId="05801B33" w14:textId="676E9809" w:rsidR="0019323B" w:rsidRDefault="0019323B">
                      <w:pPr>
                        <w:rPr>
                          <w:u w:val="single"/>
                        </w:rPr>
                      </w:pPr>
                      <w:r w:rsidRPr="0019323B">
                        <w:rPr>
                          <w:u w:val="single"/>
                        </w:rPr>
                        <w:t>Social-psychological explanations:</w:t>
                      </w:r>
                    </w:p>
                    <w:p w14:paraId="18CB87E2" w14:textId="33B9B53C" w:rsidR="009D7FA9" w:rsidRDefault="008422D4">
                      <w:r w:rsidRPr="00FC06D8">
                        <w:rPr>
                          <w:b/>
                          <w:bCs/>
                        </w:rPr>
                        <w:t>Agentic state</w:t>
                      </w:r>
                      <w:r>
                        <w:t xml:space="preserve"> </w:t>
                      </w:r>
                      <w:r w:rsidR="005A32FA">
                        <w:t>–</w:t>
                      </w:r>
                      <w:r>
                        <w:t xml:space="preserve"> </w:t>
                      </w:r>
                      <w:r w:rsidR="005A32FA">
                        <w:t xml:space="preserve">feel no personal responsibility </w:t>
                      </w:r>
                      <w:r w:rsidR="00FC06D8">
                        <w:t>and act as an agent for someone else following their orders</w:t>
                      </w:r>
                    </w:p>
                    <w:p w14:paraId="766A85FA" w14:textId="1A2ED2FF" w:rsidR="00FC06D8" w:rsidRDefault="00FC06D8">
                      <w:r w:rsidRPr="00F41630">
                        <w:rPr>
                          <w:b/>
                          <w:bCs/>
                        </w:rPr>
                        <w:t>Autonomous state</w:t>
                      </w:r>
                      <w:r>
                        <w:t xml:space="preserve"> – acting independently</w:t>
                      </w:r>
                    </w:p>
                    <w:p w14:paraId="11613E75" w14:textId="6102FA14" w:rsidR="00FC06D8" w:rsidRDefault="00FC06D8">
                      <w:r w:rsidRPr="00F41630">
                        <w:rPr>
                          <w:b/>
                          <w:bCs/>
                        </w:rPr>
                        <w:t>Agentic shift</w:t>
                      </w:r>
                      <w:r>
                        <w:t xml:space="preserve"> </w:t>
                      </w:r>
                      <w:r w:rsidR="00F41630">
                        <w:t>–</w:t>
                      </w:r>
                      <w:r>
                        <w:t xml:space="preserve"> </w:t>
                      </w:r>
                      <w:r w:rsidR="00F41630">
                        <w:t>the shift from autonomy to agency</w:t>
                      </w:r>
                    </w:p>
                    <w:p w14:paraId="4A40BF7C" w14:textId="6B173A43" w:rsidR="00F41630" w:rsidRDefault="00F41630">
                      <w:r w:rsidRPr="00BD2C4A">
                        <w:rPr>
                          <w:b/>
                          <w:bCs/>
                        </w:rPr>
                        <w:t>Legitimacy of authority</w:t>
                      </w:r>
                      <w:r>
                        <w:t xml:space="preserve"> </w:t>
                      </w:r>
                      <w:r w:rsidR="00F56653">
                        <w:t>–</w:t>
                      </w:r>
                      <w:r>
                        <w:t xml:space="preserve"> </w:t>
                      </w:r>
                      <w:r w:rsidR="00F56653">
                        <w:t>society is structured in a hierarchy, and some people have more authority than others</w:t>
                      </w:r>
                      <w:r w:rsidR="00A932E2">
                        <w:t xml:space="preserve"> e.g. police, parents, teachers</w:t>
                      </w:r>
                    </w:p>
                    <w:p w14:paraId="75231F03" w14:textId="0D228761" w:rsidR="00A932E2" w:rsidRPr="008422D4" w:rsidRDefault="00A932E2">
                      <w:r w:rsidRPr="00BD2C4A">
                        <w:rPr>
                          <w:b/>
                          <w:bCs/>
                        </w:rPr>
                        <w:t>Destructive authority</w:t>
                      </w:r>
                      <w:r w:rsidR="00BD2C4A">
                        <w:t xml:space="preserve"> – using authority in a negative way e.g. Hitler</w:t>
                      </w:r>
                    </w:p>
                  </w:txbxContent>
                </v:textbox>
              </v:shape>
            </w:pict>
          </mc:Fallback>
        </mc:AlternateContent>
      </w:r>
      <w:r w:rsidR="00836112">
        <w:rPr>
          <w:noProof/>
        </w:rPr>
        <mc:AlternateContent>
          <mc:Choice Requires="wps">
            <w:drawing>
              <wp:anchor distT="0" distB="0" distL="114300" distR="114300" simplePos="0" relativeHeight="251674624" behindDoc="0" locked="0" layoutInCell="1" allowOverlap="1" wp14:anchorId="6D6D11A2" wp14:editId="1B238482">
                <wp:simplePos x="0" y="0"/>
                <wp:positionH relativeFrom="column">
                  <wp:posOffset>8844280</wp:posOffset>
                </wp:positionH>
                <wp:positionV relativeFrom="paragraph">
                  <wp:posOffset>2363470</wp:posOffset>
                </wp:positionV>
                <wp:extent cx="4746171" cy="1712686"/>
                <wp:effectExtent l="0" t="0" r="16510" b="20955"/>
                <wp:wrapNone/>
                <wp:docPr id="14" name="Text Box 14"/>
                <wp:cNvGraphicFramePr/>
                <a:graphic xmlns:a="http://schemas.openxmlformats.org/drawingml/2006/main">
                  <a:graphicData uri="http://schemas.microsoft.com/office/word/2010/wordprocessingShape">
                    <wps:wsp>
                      <wps:cNvSpPr txBox="1"/>
                      <wps:spPr>
                        <a:xfrm>
                          <a:off x="0" y="0"/>
                          <a:ext cx="4746171" cy="1712686"/>
                        </a:xfrm>
                        <a:prstGeom prst="rect">
                          <a:avLst/>
                        </a:prstGeom>
                        <a:solidFill>
                          <a:schemeClr val="lt1"/>
                        </a:solidFill>
                        <a:ln w="6350">
                          <a:solidFill>
                            <a:prstClr val="black"/>
                          </a:solidFill>
                        </a:ln>
                      </wps:spPr>
                      <wps:txbx>
                        <w:txbxContent>
                          <w:p w14:paraId="01CB7A1E" w14:textId="77777777" w:rsidR="0019323B" w:rsidRDefault="0019323B">
                            <w:pPr>
                              <w:rPr>
                                <w:u w:val="single"/>
                              </w:rPr>
                            </w:pPr>
                            <w:r w:rsidRPr="0019323B">
                              <w:rPr>
                                <w:u w:val="single"/>
                              </w:rPr>
                              <w:t>Situational variables:</w:t>
                            </w:r>
                          </w:p>
                          <w:p w14:paraId="7618741D" w14:textId="62C0399B" w:rsidR="00666ECA" w:rsidRDefault="006C7444">
                            <w:r w:rsidRPr="009D7FA9">
                              <w:rPr>
                                <w:b/>
                                <w:bCs/>
                              </w:rPr>
                              <w:t>Proximity</w:t>
                            </w:r>
                            <w:r w:rsidR="00755B51" w:rsidRPr="009D7FA9">
                              <w:rPr>
                                <w:b/>
                                <w:bCs/>
                              </w:rPr>
                              <w:t xml:space="preserve"> </w:t>
                            </w:r>
                            <w:r w:rsidR="00755B51">
                              <w:t>– Teacher and learner in the same room, obedience dropped to 40%</w:t>
                            </w:r>
                            <w:r w:rsidR="00E83801">
                              <w:t xml:space="preserve">. </w:t>
                            </w:r>
                            <w:r w:rsidR="00E64418">
                              <w:t>Researcher giving instructions over the phone and not in the same room</w:t>
                            </w:r>
                            <w:r w:rsidR="00E83801">
                              <w:t>, obedience dropped to 20.5%</w:t>
                            </w:r>
                          </w:p>
                          <w:p w14:paraId="501BE386" w14:textId="6DF58B0C" w:rsidR="00E83801" w:rsidRDefault="00E83801">
                            <w:r w:rsidRPr="009D7FA9">
                              <w:rPr>
                                <w:b/>
                                <w:bCs/>
                              </w:rPr>
                              <w:t>Location</w:t>
                            </w:r>
                            <w:r>
                              <w:t xml:space="preserve"> </w:t>
                            </w:r>
                            <w:r w:rsidR="00D47EE8">
                              <w:t>–</w:t>
                            </w:r>
                            <w:r>
                              <w:t xml:space="preserve"> </w:t>
                            </w:r>
                            <w:r w:rsidR="00D47EE8">
                              <w:t xml:space="preserve">In a </w:t>
                            </w:r>
                            <w:proofErr w:type="spellStart"/>
                            <w:proofErr w:type="gramStart"/>
                            <w:r w:rsidR="00D47EE8">
                              <w:t>run down</w:t>
                            </w:r>
                            <w:proofErr w:type="spellEnd"/>
                            <w:proofErr w:type="gramEnd"/>
                            <w:r w:rsidR="00D47EE8">
                              <w:t xml:space="preserve"> office block obedience dropped to 47.5%</w:t>
                            </w:r>
                          </w:p>
                          <w:p w14:paraId="7FE4323B" w14:textId="12732C13" w:rsidR="00D47EE8" w:rsidRPr="006C7444" w:rsidRDefault="00D47EE8">
                            <w:r w:rsidRPr="009D7FA9">
                              <w:rPr>
                                <w:b/>
                                <w:bCs/>
                              </w:rPr>
                              <w:t>Uniform</w:t>
                            </w:r>
                            <w:r>
                              <w:t xml:space="preserve"> – not investigated by Milgram, researcher left and was replaced by </w:t>
                            </w:r>
                            <w:r w:rsidR="009D7FA9">
                              <w:t>a normal clothed member of the public, obedience dropped to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6D11A2" id="Text Box 14" o:spid="_x0000_s1034" type="#_x0000_t202" style="position:absolute;margin-left:696.4pt;margin-top:186.1pt;width:373.7pt;height:134.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3ZTwIAAKsEAAAOAAAAZHJzL2Uyb0RvYy54bWysVMFuGjEQvVfqP1i+NwuUkASxRJQoVSWU&#10;RApVzsbrhVW9Htc27NKv77MXCEl7qnox45m3zzNvZpjctrVmO+V8RSbn/YseZ8pIKiqzzvn35f2n&#10;a858EKYQmozK+V55fjv9+GHS2LEa0IZ0oRwDifHjxuZ8E4IdZ5mXG1ULf0FWGQRLcrUIuLp1VjjR&#10;gL3W2aDXG2UNucI6ksp7eO+6IJ8m/rJUMjyWpVeB6Zwjt5BOl85VPLPpRIzXTthNJQ9piH/IohaV&#10;waMnqjsRBNu66g+qupKOPJXhQlKdUVlWUqUaUE2/966a542wKtUCcbw9yeT/H6182D05VhXo3ZAz&#10;I2r0aKnawL5Qy+CCPo31Y8CeLYChhR/Yo9/DGctuS1fHXxTEEIfS+5O6kU3CObwajvpXfc4kYjAG&#10;o+tR5MleP7fOh6+KahaNnDu0L6kqdgsfOugREl/zpKvivtI6XeLIqLl2bCfQbB1SkiB/g9KGNTkf&#10;fb7sJeI3sUh9+n6lhfxxSO8MBT5tkHMUpSs+WqFdtUnE66MwKyr20MtRN3HeyvsK9Avhw5NwGDFI&#10;hLUJjzhKTciJDhZnG3K//uaPeHQeUc4ajGzO/c+tcIoz/c1gJm76w2Gc8XQZXl4NcHHnkdV5xGzr&#10;OUEoNATZJTPigz6apaP6Bds1i68iJIzE2zkPR3MeukXCdko1myUQptqKsDDPVkbq2Jgo67J9Ec4e&#10;2howEQ90HG4xftfdDhu/NDTbBiqr1Pqoc6fqQX5sRBqew/bGlTu/J9Trf8z0NwAAAP//AwBQSwME&#10;FAAGAAgAAAAhANgC/uHgAAAADQEAAA8AAABkcnMvZG93bnJldi54bWxMj8FOwzAQRO9I/IO1SNyo&#10;E7cqSRqnAlS4cGpBnN3Yta3GdmS7afh7lhPcZjSj2bftdnYDmVRMNngO5aIAonwfpPWaw+fH60MF&#10;JGXhpRiCVxy+VYJtd3vTikaGq9+r6ZA1wRGfGsHB5Dw2lKbeKCfSIozKY3YK0YmMNmoqo7jiuBso&#10;K4o1dcJ6vGDEqF6M6s+Hi+Owe9a17isRza6S1k7z1+ldv3F+fzc/bYBkNee/MvziIzp0yHQMFy8T&#10;GdAva4bsmcPykTEgWGHlqkB15LBelTXQrqX/v+h+AAAA//8DAFBLAQItABQABgAIAAAAIQC2gziS&#10;/gAAAOEBAAATAAAAAAAAAAAAAAAAAAAAAABbQ29udGVudF9UeXBlc10ueG1sUEsBAi0AFAAGAAgA&#10;AAAhADj9If/WAAAAlAEAAAsAAAAAAAAAAAAAAAAALwEAAF9yZWxzLy5yZWxzUEsBAi0AFAAGAAgA&#10;AAAhAGOePdlPAgAAqwQAAA4AAAAAAAAAAAAAAAAALgIAAGRycy9lMm9Eb2MueG1sUEsBAi0AFAAG&#10;AAgAAAAhANgC/uHgAAAADQEAAA8AAAAAAAAAAAAAAAAAqQQAAGRycy9kb3ducmV2LnhtbFBLBQYA&#10;AAAABAAEAPMAAAC2BQAAAAA=&#10;" fillcolor="white [3201]" strokeweight=".5pt">
                <v:textbox>
                  <w:txbxContent>
                    <w:p w14:paraId="01CB7A1E" w14:textId="77777777" w:rsidR="0019323B" w:rsidRDefault="0019323B">
                      <w:pPr>
                        <w:rPr>
                          <w:u w:val="single"/>
                        </w:rPr>
                      </w:pPr>
                      <w:r w:rsidRPr="0019323B">
                        <w:rPr>
                          <w:u w:val="single"/>
                        </w:rPr>
                        <w:t>Situational variables:</w:t>
                      </w:r>
                    </w:p>
                    <w:p w14:paraId="7618741D" w14:textId="62C0399B" w:rsidR="00666ECA" w:rsidRDefault="006C7444">
                      <w:r w:rsidRPr="009D7FA9">
                        <w:rPr>
                          <w:b/>
                          <w:bCs/>
                        </w:rPr>
                        <w:t>Proximity</w:t>
                      </w:r>
                      <w:r w:rsidR="00755B51" w:rsidRPr="009D7FA9">
                        <w:rPr>
                          <w:b/>
                          <w:bCs/>
                        </w:rPr>
                        <w:t xml:space="preserve"> </w:t>
                      </w:r>
                      <w:r w:rsidR="00755B51">
                        <w:t>– Teacher and learner in the same room, obedience dropped to 40%</w:t>
                      </w:r>
                      <w:r w:rsidR="00E83801">
                        <w:t xml:space="preserve">. </w:t>
                      </w:r>
                      <w:r w:rsidR="00E64418">
                        <w:t>Researcher giving instructions over the phone and not in the same room</w:t>
                      </w:r>
                      <w:r w:rsidR="00E83801">
                        <w:t>, obedience dropped to 20.5%</w:t>
                      </w:r>
                    </w:p>
                    <w:p w14:paraId="501BE386" w14:textId="6DF58B0C" w:rsidR="00E83801" w:rsidRDefault="00E83801">
                      <w:r w:rsidRPr="009D7FA9">
                        <w:rPr>
                          <w:b/>
                          <w:bCs/>
                        </w:rPr>
                        <w:t>Location</w:t>
                      </w:r>
                      <w:r>
                        <w:t xml:space="preserve"> </w:t>
                      </w:r>
                      <w:r w:rsidR="00D47EE8">
                        <w:t>–</w:t>
                      </w:r>
                      <w:r>
                        <w:t xml:space="preserve"> </w:t>
                      </w:r>
                      <w:r w:rsidR="00D47EE8">
                        <w:t xml:space="preserve">In a </w:t>
                      </w:r>
                      <w:proofErr w:type="spellStart"/>
                      <w:proofErr w:type="gramStart"/>
                      <w:r w:rsidR="00D47EE8">
                        <w:t>run down</w:t>
                      </w:r>
                      <w:proofErr w:type="spellEnd"/>
                      <w:proofErr w:type="gramEnd"/>
                      <w:r w:rsidR="00D47EE8">
                        <w:t xml:space="preserve"> office block obedience dropped to 47.5%</w:t>
                      </w:r>
                    </w:p>
                    <w:p w14:paraId="7FE4323B" w14:textId="12732C13" w:rsidR="00D47EE8" w:rsidRPr="006C7444" w:rsidRDefault="00D47EE8">
                      <w:r w:rsidRPr="009D7FA9">
                        <w:rPr>
                          <w:b/>
                          <w:bCs/>
                        </w:rPr>
                        <w:t>Uniform</w:t>
                      </w:r>
                      <w:r>
                        <w:t xml:space="preserve"> – not investigated by Milgram, researcher left and was replaced by </w:t>
                      </w:r>
                      <w:r w:rsidR="009D7FA9">
                        <w:t>a normal clothed member of the public, obedience dropped to 20%</w:t>
                      </w:r>
                    </w:p>
                  </w:txbxContent>
                </v:textbox>
              </v:shape>
            </w:pict>
          </mc:Fallback>
        </mc:AlternateContent>
      </w:r>
      <w:r w:rsidR="006C7444">
        <w:rPr>
          <w:noProof/>
        </w:rPr>
        <mc:AlternateContent>
          <mc:Choice Requires="wps">
            <w:drawing>
              <wp:anchor distT="0" distB="0" distL="114300" distR="114300" simplePos="0" relativeHeight="251670528" behindDoc="0" locked="0" layoutInCell="1" allowOverlap="1" wp14:anchorId="0A9A6AB5" wp14:editId="27DA3EB3">
                <wp:simplePos x="0" y="0"/>
                <wp:positionH relativeFrom="column">
                  <wp:posOffset>8848725</wp:posOffset>
                </wp:positionH>
                <wp:positionV relativeFrom="paragraph">
                  <wp:posOffset>247650</wp:posOffset>
                </wp:positionV>
                <wp:extent cx="4832985" cy="2092960"/>
                <wp:effectExtent l="0" t="0" r="24765" b="21590"/>
                <wp:wrapNone/>
                <wp:docPr id="8" name="Text Box 8"/>
                <wp:cNvGraphicFramePr/>
                <a:graphic xmlns:a="http://schemas.openxmlformats.org/drawingml/2006/main">
                  <a:graphicData uri="http://schemas.microsoft.com/office/word/2010/wordprocessingShape">
                    <wps:wsp>
                      <wps:cNvSpPr txBox="1"/>
                      <wps:spPr>
                        <a:xfrm>
                          <a:off x="0" y="0"/>
                          <a:ext cx="4832985" cy="2092960"/>
                        </a:xfrm>
                        <a:prstGeom prst="rect">
                          <a:avLst/>
                        </a:prstGeom>
                        <a:solidFill>
                          <a:schemeClr val="lt1"/>
                        </a:solidFill>
                        <a:ln w="6350">
                          <a:solidFill>
                            <a:prstClr val="black"/>
                          </a:solidFill>
                        </a:ln>
                      </wps:spPr>
                      <wps:txbx>
                        <w:txbxContent>
                          <w:p w14:paraId="18E6B765" w14:textId="77777777" w:rsidR="0019323B" w:rsidRDefault="0019323B">
                            <w:pPr>
                              <w:rPr>
                                <w:u w:val="single"/>
                              </w:rPr>
                            </w:pPr>
                            <w:r w:rsidRPr="0019323B">
                              <w:rPr>
                                <w:u w:val="single"/>
                              </w:rPr>
                              <w:t>Milgram:</w:t>
                            </w:r>
                          </w:p>
                          <w:p w14:paraId="66166B3D" w14:textId="77777777" w:rsidR="0019323B" w:rsidRDefault="0019323B">
                            <w:r w:rsidRPr="0019323B">
                              <w:rPr>
                                <w:b/>
                                <w:bCs/>
                              </w:rPr>
                              <w:t>Aim</w:t>
                            </w:r>
                            <w:r>
                              <w:t xml:space="preserve"> – to see if German’s were more obedient than other people</w:t>
                            </w:r>
                          </w:p>
                          <w:p w14:paraId="051D034B" w14:textId="056A03A2" w:rsidR="0019323B" w:rsidRDefault="0019323B">
                            <w:r w:rsidRPr="0019323B">
                              <w:rPr>
                                <w:b/>
                                <w:bCs/>
                              </w:rPr>
                              <w:t>Procedure</w:t>
                            </w:r>
                            <w:r>
                              <w:t xml:space="preserve"> – used all American, males who had responded to an advertisement. </w:t>
                            </w:r>
                            <w:r w:rsidR="0086019F">
                              <w:t>A lab study, where p</w:t>
                            </w:r>
                            <w:r>
                              <w:t xml:space="preserve">articipant was always the teacher and confederate </w:t>
                            </w:r>
                            <w:proofErr w:type="gramStart"/>
                            <w:r>
                              <w:t>was</w:t>
                            </w:r>
                            <w:proofErr w:type="gramEnd"/>
                            <w:r>
                              <w:t xml:space="preserve"> always the learner</w:t>
                            </w:r>
                            <w:r w:rsidR="0086019F">
                              <w:t>. Teacher was asked to shock the learner</w:t>
                            </w:r>
                            <w:r w:rsidR="00F3413D">
                              <w:t xml:space="preserve"> for wrong answers given, increased by 15V, with the minimum volts 15 and the max 450.</w:t>
                            </w:r>
                            <w:r w:rsidR="006C7444">
                              <w:t xml:space="preserve"> Experimenter used prompts to continue when participants wanted to stop</w:t>
                            </w:r>
                          </w:p>
                          <w:p w14:paraId="4513F896" w14:textId="0F855F91" w:rsidR="0019323B" w:rsidRPr="0019323B" w:rsidRDefault="0019323B">
                            <w:r w:rsidRPr="0019323B">
                              <w:rPr>
                                <w:b/>
                                <w:bCs/>
                              </w:rPr>
                              <w:t xml:space="preserve">Findings </w:t>
                            </w:r>
                            <w:r>
                              <w:t>– 100% of people shocked up to 3</w:t>
                            </w:r>
                            <w:r w:rsidR="00163E60">
                              <w:t>0</w:t>
                            </w:r>
                            <w:r>
                              <w:t>0V. 65% of people shocked up to 450V (maximum volts)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9A6AB5" id="Text Box 8" o:spid="_x0000_s1035" type="#_x0000_t202" style="position:absolute;margin-left:696.75pt;margin-top:19.5pt;width:380.55pt;height:164.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gTUAIAAKkEAAAOAAAAZHJzL2Uyb0RvYy54bWysVE1vGjEQvVfqf7B8LwsEUkAsESWiqhQl&#10;kZIqZ+P1wqpej2sbdtNf32fzEUh7qnrxzpefZ97M7PSmrTXbKecrMjnvdbqcKSOpqMw659+fl59G&#10;nPkgTCE0GZXzV+X5zezjh2ljJ6pPG9KFcgwgxk8am/NNCHaSZV5uVC18h6wycJbkahGgunVWONEA&#10;vdZZv9u9zhpyhXUklfew3u6dfJbwy1LJ8FCWXgWmc47cQjpdOlfxzGZTMVk7YTeVPKQh/iGLWlQG&#10;j56gbkUQbOuqP6DqSjryVIaOpDqjsqykSjWgml73XTVPG2FVqgXkeHuiyf8/WHm/e3SsKnKORhlR&#10;o0XPqg3sC7VsFNlprJ8g6MkiLLQwo8tHu4cxFt2Wro5flMPgB8+vJ24jmIRxMLrqj0dDziR8/e64&#10;P75O7Gdv163z4auimkUh5w7NS5yK3Z0PSAWhx5D4middFctK66TEgVEL7dhOoNU6pCRx4yJKG9bk&#10;/Ppq2E3AF74Ifbq/0kL+iGVeIkDTBsZIyr74KIV21SYKx0diVlS8gi9H+3nzVi4rwN8JHx6Fw4CB&#10;IixNeMBRakJOdJA425D79Td7jEff4eWswcDm3P/cCqc4098MJmLcGwzihCdlMPzch+LOPatzj9nW&#10;CwJRPaynlUmM8UEfxdJR/YLdmsdX4RJG4u2ch6O4CPs1wm5KNZ+nIMy0FeHOPFkZoWNjIq3P7Ytw&#10;9tDWgIm4p+Noi8m77u5j401D822gskqtjzzvWT3Qj31I3Tnsbly4cz1Fvf1hZr8BAAD//wMAUEsD&#10;BBQABgAIAAAAIQCL9OGQ3wAAAAwBAAAPAAAAZHJzL2Rvd25yZXYueG1sTI/BTsMwEETvSPyDtUjc&#10;qNOGRkkapwJUuHCiIM5u7NpW43UUu2n4e5YTPc7s0+xMs519zyY9RhdQwHKRAdPYBeXQCPj6fH0o&#10;gcUkUck+oBbwoyNs29ubRtYqXPBDT/tkGIVgrKUAm9JQcx47q72MizBopNsxjF4mkqPhapQXCvc9&#10;X2VZwb10SB+sHPSL1d1pf/YCds+mMl0pR7srlXPT/H18N29C3N/NTxtgSc/pH4a/+lQdWup0CGdU&#10;kfWk8ypfEysgr2gUEavl+rEAdiCnKAvgbcOvR7S/AAAA//8DAFBLAQItABQABgAIAAAAIQC2gziS&#10;/gAAAOEBAAATAAAAAAAAAAAAAAAAAAAAAABbQ29udGVudF9UeXBlc10ueG1sUEsBAi0AFAAGAAgA&#10;AAAhADj9If/WAAAAlAEAAAsAAAAAAAAAAAAAAAAALwEAAF9yZWxzLy5yZWxzUEsBAi0AFAAGAAgA&#10;AAAhAI/xaBNQAgAAqQQAAA4AAAAAAAAAAAAAAAAALgIAAGRycy9lMm9Eb2MueG1sUEsBAi0AFAAG&#10;AAgAAAAhAIv04ZDfAAAADAEAAA8AAAAAAAAAAAAAAAAAqgQAAGRycy9kb3ducmV2LnhtbFBLBQYA&#10;AAAABAAEAPMAAAC2BQAAAAA=&#10;" fillcolor="white [3201]" strokeweight=".5pt">
                <v:textbox>
                  <w:txbxContent>
                    <w:p w14:paraId="18E6B765" w14:textId="77777777" w:rsidR="0019323B" w:rsidRDefault="0019323B">
                      <w:pPr>
                        <w:rPr>
                          <w:u w:val="single"/>
                        </w:rPr>
                      </w:pPr>
                      <w:r w:rsidRPr="0019323B">
                        <w:rPr>
                          <w:u w:val="single"/>
                        </w:rPr>
                        <w:t>Milgram:</w:t>
                      </w:r>
                    </w:p>
                    <w:p w14:paraId="66166B3D" w14:textId="77777777" w:rsidR="0019323B" w:rsidRDefault="0019323B">
                      <w:r w:rsidRPr="0019323B">
                        <w:rPr>
                          <w:b/>
                          <w:bCs/>
                        </w:rPr>
                        <w:t>Aim</w:t>
                      </w:r>
                      <w:r>
                        <w:t xml:space="preserve"> – to see if German’s were more obedient than other people</w:t>
                      </w:r>
                    </w:p>
                    <w:p w14:paraId="051D034B" w14:textId="056A03A2" w:rsidR="0019323B" w:rsidRDefault="0019323B">
                      <w:r w:rsidRPr="0019323B">
                        <w:rPr>
                          <w:b/>
                          <w:bCs/>
                        </w:rPr>
                        <w:t>Procedure</w:t>
                      </w:r>
                      <w:r>
                        <w:t xml:space="preserve"> – used all American, males who had responded to an advertisement. </w:t>
                      </w:r>
                      <w:r w:rsidR="0086019F">
                        <w:t>A lab study, where p</w:t>
                      </w:r>
                      <w:r>
                        <w:t xml:space="preserve">articipant was always the teacher and confederate </w:t>
                      </w:r>
                      <w:proofErr w:type="gramStart"/>
                      <w:r>
                        <w:t>was</w:t>
                      </w:r>
                      <w:proofErr w:type="gramEnd"/>
                      <w:r>
                        <w:t xml:space="preserve"> always the learner</w:t>
                      </w:r>
                      <w:r w:rsidR="0086019F">
                        <w:t>. Teacher was asked to shock the learner</w:t>
                      </w:r>
                      <w:r w:rsidR="00F3413D">
                        <w:t xml:space="preserve"> for wrong answers given, increased by 15V, with the minimum volts 15 and the max 450.</w:t>
                      </w:r>
                      <w:r w:rsidR="006C7444">
                        <w:t xml:space="preserve"> Experimenter used prompts to continue when participants wanted to stop</w:t>
                      </w:r>
                    </w:p>
                    <w:p w14:paraId="4513F896" w14:textId="0F855F91" w:rsidR="0019323B" w:rsidRPr="0019323B" w:rsidRDefault="0019323B">
                      <w:r w:rsidRPr="0019323B">
                        <w:rPr>
                          <w:b/>
                          <w:bCs/>
                        </w:rPr>
                        <w:t xml:space="preserve">Findings </w:t>
                      </w:r>
                      <w:r>
                        <w:t>– 100% of people shocked up to 3</w:t>
                      </w:r>
                      <w:r w:rsidR="00163E60">
                        <w:t>0</w:t>
                      </w:r>
                      <w:r>
                        <w:t>0V. 65% of people shocked up to 450V (maximum volts)</w:t>
                      </w:r>
                    </w:p>
                  </w:txbxContent>
                </v:textbox>
              </v:shape>
            </w:pict>
          </mc:Fallback>
        </mc:AlternateContent>
      </w:r>
      <w:r w:rsidR="00DC7ADE">
        <w:rPr>
          <w:noProof/>
        </w:rPr>
        <mc:AlternateContent>
          <mc:Choice Requires="wps">
            <w:drawing>
              <wp:anchor distT="45720" distB="45720" distL="114300" distR="114300" simplePos="0" relativeHeight="251663360" behindDoc="0" locked="0" layoutInCell="1" allowOverlap="1" wp14:anchorId="28BDAA7B" wp14:editId="0F420701">
                <wp:simplePos x="0" y="0"/>
                <wp:positionH relativeFrom="column">
                  <wp:posOffset>8766629</wp:posOffset>
                </wp:positionH>
                <wp:positionV relativeFrom="paragraph">
                  <wp:posOffset>21409</wp:posOffset>
                </wp:positionV>
                <wp:extent cx="5080000" cy="8824685"/>
                <wp:effectExtent l="0" t="0" r="2540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8824685"/>
                        </a:xfrm>
                        <a:prstGeom prst="rect">
                          <a:avLst/>
                        </a:prstGeom>
                        <a:solidFill>
                          <a:srgbClr val="FFFFFF"/>
                        </a:solidFill>
                        <a:ln w="9525">
                          <a:solidFill>
                            <a:srgbClr val="000000"/>
                          </a:solidFill>
                          <a:miter lim="800000"/>
                          <a:headEnd/>
                          <a:tailEnd/>
                        </a:ln>
                      </wps:spPr>
                      <wps:txbx>
                        <w:txbxContent>
                          <w:p w14:paraId="683CAE5E" w14:textId="77777777" w:rsidR="00DC7ADE" w:rsidRDefault="00DC7ADE">
                            <w:r>
                              <w:t>Obedience</w:t>
                            </w:r>
                          </w:p>
                          <w:p w14:paraId="7AFA35CB" w14:textId="77777777" w:rsidR="0019323B" w:rsidRDefault="001932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DAA7B" id="_x0000_s1036" type="#_x0000_t202" style="position:absolute;margin-left:690.3pt;margin-top:1.7pt;width:400pt;height:694.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eJKQIAAE0EAAAOAAAAZHJzL2Uyb0RvYy54bWysVNtu2zAMfR+wfxD0vtgxki414hRdugwD&#10;ugvQ7gMYWY6FyaImKbGzrx8lp2m6YS/D/CCIInV4eCh6eTN0mh2k8wpNxaeTnDNpBNbK7Cr+7XHz&#10;ZsGZD2Bq0GhkxY/S85vV61fL3paywBZ1LR0jEOPL3la8DcGWWeZFKzvwE7TSkLNB10Eg0+2y2kFP&#10;6J3Oijy/ynp0tXUopPd0ejc6+SrhN40U4UvTeBmYrjhxC2l1ad3GNVstodw5sK0SJxrwDyw6UIaS&#10;nqHuIADbO/UHVKeEQ49NmAjsMmwaJWSqgaqZ5r9V89CClakWEsfbs0z+/8GKz4evjqm64gVnBjpq&#10;0aMcAnuHAyuiOr31JQU9WAoLAx1Tl1Ol3t6j+O6ZwXULZidvncO+lVATu2m8mV1cHXF8BNn2n7Cm&#10;NLAPmICGxnVROhKDETp16XjuTKQi6HCeL3L6OBPkWyyK2dVinnJA+XTdOh8+SOxY3FTcUesTPBzu&#10;fYh0oHwKidk8alVvlNbJcLvtWjt2AHomm/Sd0F+EacP6il/Pi/mowF8hIldiO2Z9AdGpQO9dq47K&#10;OAdBGXV7b2q6AGUApcc9UdbmJGTUblQxDNshdWyaMkSVt1gfSVqH4/umeaRNi+4nZz297Yr7H3tw&#10;kjP90VB7rqezWRyGZMzmbwsy3KVne+kBIwiq4oGzcbsOaYAiV4O31MZGJYGfmZw405tNup/mKw7F&#10;pZ2inv8Cq18AAAD//wMAUEsDBBQABgAIAAAAIQDZMDmR4AAAAAwBAAAPAAAAZHJzL2Rvd25yZXYu&#10;eG1sTI/NTsMwEITvSLyDtUhcUOukqdI0xKkQEghupSC4uvE2ifBPsN00vD1bLnCcnU+zM9VmMpqN&#10;6EPvrIB0ngBD2zjV21bA2+vDrAAWorRKamdRwDcG2NSXF5UslTvZFxx3sWUUYkMpBXQxDiXnoenQ&#10;yDB3A1ryDs4bGUn6lisvTxRuNF8kSc6N7C196OSA9x02n7ujEVAsn8aP8Jxt35v8oNfxZjU+fnkh&#10;rq+mu1tgEaf4B8O5PlWHmjrt3dGqwDTprEhyYgVkS2AELNLfw/5srbMUeF3x/yPqHwAAAP//AwBQ&#10;SwECLQAUAAYACAAAACEAtoM4kv4AAADhAQAAEwAAAAAAAAAAAAAAAAAAAAAAW0NvbnRlbnRfVHlw&#10;ZXNdLnhtbFBLAQItABQABgAIAAAAIQA4/SH/1gAAAJQBAAALAAAAAAAAAAAAAAAAAC8BAABfcmVs&#10;cy8ucmVsc1BLAQItABQABgAIAAAAIQBp3HeJKQIAAE0EAAAOAAAAAAAAAAAAAAAAAC4CAABkcnMv&#10;ZTJvRG9jLnhtbFBLAQItABQABgAIAAAAIQDZMDmR4AAAAAwBAAAPAAAAAAAAAAAAAAAAAIMEAABk&#10;cnMvZG93bnJldi54bWxQSwUGAAAAAAQABADzAAAAkAUAAAAA&#10;">
                <v:textbox>
                  <w:txbxContent>
                    <w:p w14:paraId="683CAE5E" w14:textId="77777777" w:rsidR="00DC7ADE" w:rsidRDefault="00DC7ADE">
                      <w:r>
                        <w:t>Obedience</w:t>
                      </w:r>
                    </w:p>
                    <w:p w14:paraId="7AFA35CB" w14:textId="77777777" w:rsidR="0019323B" w:rsidRDefault="0019323B"/>
                  </w:txbxContent>
                </v:textbox>
                <w10:wrap type="square"/>
              </v:shape>
            </w:pict>
          </mc:Fallback>
        </mc:AlternateContent>
      </w:r>
      <w:r w:rsidR="00DC7ADE">
        <w:rPr>
          <w:noProof/>
        </w:rPr>
        <mc:AlternateContent>
          <mc:Choice Requires="wps">
            <w:drawing>
              <wp:anchor distT="0" distB="0" distL="114300" distR="114300" simplePos="0" relativeHeight="251659264" behindDoc="0" locked="0" layoutInCell="1" allowOverlap="1" wp14:anchorId="3B30C610" wp14:editId="592B1B85">
                <wp:simplePos x="0" y="0"/>
                <wp:positionH relativeFrom="column">
                  <wp:posOffset>5268685</wp:posOffset>
                </wp:positionH>
                <wp:positionV relativeFrom="paragraph">
                  <wp:posOffset>4005943</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20C3CE5" w14:textId="77777777" w:rsidR="00DC7ADE" w:rsidRPr="00DC7ADE" w:rsidRDefault="00DC7ADE" w:rsidP="00DC7ADE">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Influence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30C610" id="Text Box 1" o:spid="_x0000_s1037" type="#_x0000_t202" style="position:absolute;margin-left:414.85pt;margin-top:315.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rZIAIAAE8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7Se9DrCn/Iy5HPW6&#10;8FauK9y9ET48CwchoF+IOzxhKWpqMk6DxVlJ7uff/DEf/CDKWQNhZdxA+ZzV3w14+zKZzaIOu83s&#10;4+cpNu42sr+NmKO+JygX3KC3zoz5ob6YhSP9ghewinciJIzEzRkPF/M+9GLHC5JqteqSoDwrwsZs&#10;rYylI3QR1137IpwdwA/g7ZEuAhTpGw763HjS29UxgImOoAhzj+mAPlTbUTy8sPgsbvdd1ut/YPkL&#10;AAD//wMAUEsDBBQABgAIAAAAIQABzJp+3gAAAAwBAAAPAAAAZHJzL2Rvd25yZXYueG1sTI9BTsMw&#10;EEX3SNzBGiR21E6ANg5xKlRgTSkcwI2HOCQeR7HbBk6Pu4LlzHy9eb9az25gR5xC50lBthDAkBpv&#10;OmoVfLy/3BTAQtRk9OAJFXxjgHV9eVHp0vgTveFxF1uWIBRKrcDGOJach8ai02HhR6R0+/ST0zGN&#10;U8vNpE8J7gaeC7HkTneUPlg94sZi0+8OTkEh3Gvfy3wb3N1Pdm83T/55/FLq+mp+fAAWcY5/YTjr&#10;J3Wok9PeH8gENiRGLlcpqmB5KySwcyLLVmm1VyCzQgKvK/6/RP0LAAD//wMAUEsBAi0AFAAGAAgA&#10;AAAhALaDOJL+AAAA4QEAABMAAAAAAAAAAAAAAAAAAAAAAFtDb250ZW50X1R5cGVzXS54bWxQSwEC&#10;LQAUAAYACAAAACEAOP0h/9YAAACUAQAACwAAAAAAAAAAAAAAAAAvAQAAX3JlbHMvLnJlbHNQSwEC&#10;LQAUAAYACAAAACEAFggK2SACAABPBAAADgAAAAAAAAAAAAAAAAAuAgAAZHJzL2Uyb0RvYy54bWxQ&#10;SwECLQAUAAYACAAAACEAAcyaft4AAAAMAQAADwAAAAAAAAAAAAAAAAB6BAAAZHJzL2Rvd25yZXYu&#10;eG1sUEsFBgAAAAAEAAQA8wAAAIUFAAAAAA==&#10;" filled="f" stroked="f">
                <v:textbox style="mso-fit-shape-to-text:t">
                  <w:txbxContent>
                    <w:p w14:paraId="420C3CE5" w14:textId="77777777" w:rsidR="00DC7ADE" w:rsidRPr="00DC7ADE" w:rsidRDefault="00DC7ADE" w:rsidP="00DC7ADE">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Influence</w:t>
                      </w:r>
                    </w:p>
                  </w:txbxContent>
                </v:textbox>
              </v:shape>
            </w:pict>
          </mc:Fallback>
        </mc:AlternateContent>
      </w:r>
    </w:p>
    <w:sectPr w:rsidR="00D60CBF" w:rsidSect="00DC7ADE">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C90FD" w14:textId="77777777" w:rsidR="001B33F3" w:rsidRDefault="001B33F3" w:rsidP="00DC7ADE">
      <w:pPr>
        <w:spacing w:after="0" w:line="240" w:lineRule="auto"/>
      </w:pPr>
      <w:r>
        <w:separator/>
      </w:r>
    </w:p>
  </w:endnote>
  <w:endnote w:type="continuationSeparator" w:id="0">
    <w:p w14:paraId="6134CC51" w14:textId="77777777" w:rsidR="001B33F3" w:rsidRDefault="001B33F3" w:rsidP="00DC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E5087" w14:textId="77777777" w:rsidR="001B33F3" w:rsidRDefault="001B33F3" w:rsidP="00DC7ADE">
      <w:pPr>
        <w:spacing w:after="0" w:line="240" w:lineRule="auto"/>
      </w:pPr>
      <w:r>
        <w:separator/>
      </w:r>
    </w:p>
  </w:footnote>
  <w:footnote w:type="continuationSeparator" w:id="0">
    <w:p w14:paraId="567FBB7F" w14:textId="77777777" w:rsidR="001B33F3" w:rsidRDefault="001B33F3" w:rsidP="00DC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60A65"/>
    <w:multiLevelType w:val="multilevel"/>
    <w:tmpl w:val="03A8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DE"/>
    <w:rsid w:val="00024B00"/>
    <w:rsid w:val="0012459D"/>
    <w:rsid w:val="00163E60"/>
    <w:rsid w:val="0019323B"/>
    <w:rsid w:val="001B33F3"/>
    <w:rsid w:val="002006A4"/>
    <w:rsid w:val="00255A15"/>
    <w:rsid w:val="003B6528"/>
    <w:rsid w:val="00500157"/>
    <w:rsid w:val="00525BA8"/>
    <w:rsid w:val="00545AC7"/>
    <w:rsid w:val="005A32FA"/>
    <w:rsid w:val="005E5FC5"/>
    <w:rsid w:val="00666ECA"/>
    <w:rsid w:val="006B230D"/>
    <w:rsid w:val="006C7444"/>
    <w:rsid w:val="007167C9"/>
    <w:rsid w:val="00755B51"/>
    <w:rsid w:val="007976C1"/>
    <w:rsid w:val="007D5BE8"/>
    <w:rsid w:val="00836112"/>
    <w:rsid w:val="008422D4"/>
    <w:rsid w:val="00857FC8"/>
    <w:rsid w:val="0086019F"/>
    <w:rsid w:val="00913B87"/>
    <w:rsid w:val="009D7FA9"/>
    <w:rsid w:val="009E097A"/>
    <w:rsid w:val="009F1431"/>
    <w:rsid w:val="00A72AC3"/>
    <w:rsid w:val="00A932E2"/>
    <w:rsid w:val="00AB21AF"/>
    <w:rsid w:val="00BB4612"/>
    <w:rsid w:val="00BD2C4A"/>
    <w:rsid w:val="00BD6A17"/>
    <w:rsid w:val="00C95ABA"/>
    <w:rsid w:val="00CC1728"/>
    <w:rsid w:val="00D25DCB"/>
    <w:rsid w:val="00D47EE8"/>
    <w:rsid w:val="00D60B9C"/>
    <w:rsid w:val="00D60CBF"/>
    <w:rsid w:val="00DB0123"/>
    <w:rsid w:val="00DC375A"/>
    <w:rsid w:val="00DC7ADE"/>
    <w:rsid w:val="00DF7038"/>
    <w:rsid w:val="00E0475A"/>
    <w:rsid w:val="00E64418"/>
    <w:rsid w:val="00E6731C"/>
    <w:rsid w:val="00E83801"/>
    <w:rsid w:val="00F11103"/>
    <w:rsid w:val="00F3413D"/>
    <w:rsid w:val="00F41630"/>
    <w:rsid w:val="00F56653"/>
    <w:rsid w:val="00FC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FB64"/>
  <w15:chartTrackingRefBased/>
  <w15:docId w15:val="{A2F6D261-862A-4315-98CE-16AF5AFB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7A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ADE"/>
  </w:style>
  <w:style w:type="paragraph" w:styleId="Footer">
    <w:name w:val="footer"/>
    <w:basedOn w:val="Normal"/>
    <w:link w:val="FooterChar"/>
    <w:uiPriority w:val="99"/>
    <w:unhideWhenUsed/>
    <w:rsid w:val="00DC7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ADE"/>
  </w:style>
  <w:style w:type="character" w:customStyle="1" w:styleId="Heading2Char">
    <w:name w:val="Heading 2 Char"/>
    <w:basedOn w:val="DefaultParagraphFont"/>
    <w:link w:val="Heading2"/>
    <w:uiPriority w:val="9"/>
    <w:rsid w:val="00DC7ADE"/>
    <w:rPr>
      <w:rFonts w:ascii="Times New Roman" w:eastAsia="Times New Roman" w:hAnsi="Times New Roman" w:cs="Times New Roman"/>
      <w:b/>
      <w:bCs/>
      <w:sz w:val="36"/>
      <w:szCs w:val="36"/>
      <w:lang w:eastAsia="en-GB"/>
    </w:rPr>
  </w:style>
  <w:style w:type="paragraph" w:customStyle="1" w:styleId="rotateonclick">
    <w:name w:val="rotateonclick"/>
    <w:basedOn w:val="Normal"/>
    <w:rsid w:val="00DC7A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ngedbutton">
    <w:name w:val="changedbutton"/>
    <w:basedOn w:val="DefaultParagraphFont"/>
    <w:rsid w:val="00DC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cde8ce8-497b-4d58-ad3b-77e996642cc8">
      <UserInfo>
        <DisplayName>Rayner, Andy</DisplayName>
        <AccountId>4797</AccountId>
        <AccountType/>
      </UserInfo>
      <UserInfo>
        <DisplayName>Mrs J Haycock</DisplayName>
        <AccountId>4798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67F42-A5B5-4F1E-8184-9053DF0480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071B14-38BE-4B7E-982B-D2F9492D5C88}">
  <ds:schemaRefs>
    <ds:schemaRef ds:uri="http://schemas.microsoft.com/sharepoint/v3/contenttype/forms"/>
  </ds:schemaRefs>
</ds:datastoreItem>
</file>

<file path=customXml/itemProps3.xml><?xml version="1.0" encoding="utf-8"?>
<ds:datastoreItem xmlns:ds="http://schemas.openxmlformats.org/officeDocument/2006/customXml" ds:itemID="{D3F5B912-6D66-4E4D-934F-268CE5A2E9CD}"/>
</file>

<file path=docProps/app.xml><?xml version="1.0" encoding="utf-8"?>
<Properties xmlns="http://schemas.openxmlformats.org/officeDocument/2006/extended-properties" xmlns:vt="http://schemas.openxmlformats.org/officeDocument/2006/docPropsVTypes">
  <Template>Normal</Template>
  <TotalTime>190</TotalTime>
  <Pages>2</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Samantha</dc:creator>
  <cp:keywords/>
  <dc:description/>
  <cp:lastModifiedBy>Warner, Samantha</cp:lastModifiedBy>
  <cp:revision>44</cp:revision>
  <cp:lastPrinted>2020-10-05T10:43:00Z</cp:lastPrinted>
  <dcterms:created xsi:type="dcterms:W3CDTF">2019-10-14T10:05:00Z</dcterms:created>
  <dcterms:modified xsi:type="dcterms:W3CDTF">2020-10-05T10:44:00Z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y fmtid="{D5CDD505-2E9C-101B-9397-08002B2CF9AE}" pid="3" name="Order">
    <vt:r8>62200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